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7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  <w:gridCol w:w="5670"/>
      </w:tblGrid>
      <w:tr w:rsidR="007C78BF" w:rsidRPr="00694CC8" w:rsidTr="00CF7DA6">
        <w:trPr>
          <w:trHeight w:val="686"/>
        </w:trPr>
        <w:tc>
          <w:tcPr>
            <w:tcW w:w="15984" w:type="dxa"/>
            <w:gridSpan w:val="3"/>
          </w:tcPr>
          <w:p w:rsidR="007C78BF" w:rsidRDefault="00170BD9" w:rsidP="00CF7DA6">
            <w:pPr>
              <w:widowControl w:val="0"/>
              <w:spacing w:line="180" w:lineRule="auto"/>
              <w:jc w:val="center"/>
              <w:rPr>
                <w:rFonts w:ascii="Calibri" w:hAnsi="Calibri"/>
                <w:b/>
                <w:noProof/>
                <w:color w:val="auto"/>
                <w:kern w:val="0"/>
                <w:sz w:val="40"/>
                <w:szCs w:val="40"/>
              </w:rPr>
            </w:pPr>
            <w:r w:rsidRPr="00833455">
              <w:rPr>
                <w:rFonts w:ascii="Calibri" w:hAnsi="Calibri"/>
                <w:noProof/>
                <w:color w:val="auto"/>
                <w:kern w:val="0"/>
                <w:sz w:val="23"/>
                <w:szCs w:val="23"/>
              </w:rPr>
              <mc:AlternateContent>
                <mc:Choice Requires="wps">
                  <w:drawing>
                    <wp:anchor distT="36576" distB="36576" distL="36576" distR="36576" simplePos="0" relativeHeight="251656704" behindDoc="0" locked="0" layoutInCell="1" allowOverlap="1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104141</wp:posOffset>
                      </wp:positionV>
                      <wp:extent cx="2447925" cy="1630045"/>
                      <wp:effectExtent l="0" t="244475" r="0" b="0"/>
                      <wp:wrapNone/>
                      <wp:docPr id="2" name="WordArt 24" descr="We are Matisse Clas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876820">
                                <a:off x="0" y="0"/>
                                <a:ext cx="2447925" cy="163004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D4D3E" w:rsidRDefault="00DB4B61" w:rsidP="007D4D3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Willow</w:t>
                                  </w:r>
                                  <w:r w:rsidR="007D4D3E">
                                    <w:rPr>
                                      <w:rFonts w:ascii="Arial Black" w:hAnsi="Arial Black"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Class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243424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4" o:spid="_x0000_s1026" type="#_x0000_t202" alt="We are Matisse Class" style="position:absolute;left:0;text-align:left;margin-left:81.75pt;margin-top:8.2pt;width:192.75pt;height:128.35pt;rotation:-957721fd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" filled="f" stroked="f">
                      <o:lock v:ext="edit" shapetype="t"/>
                      <v:textbox style="mso-fit-shape-to-text:t">
                        <w:txbxContent>
                          <w:p w:rsidR="007D4D3E" w:rsidRDefault="00DB4B61" w:rsidP="007D4D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Willow</w:t>
                            </w:r>
                            <w:r w:rsidR="007D4D3E">
                              <w:rPr>
                                <w:rFonts w:ascii="Arial Black" w:hAnsi="Arial Black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Class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4D3E"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57150</wp:posOffset>
                  </wp:positionV>
                  <wp:extent cx="1381125" cy="662940"/>
                  <wp:effectExtent l="0" t="0" r="0" b="0"/>
                  <wp:wrapSquare wrapText="bothSides"/>
                  <wp:docPr id="27" name="emb6" descr="http://tse1.mm.bing.net/th?id=OIP.M0cfb435d742085b3948cef7b1319268dH0&amp;w=145&amp;h=103&amp;c=7&amp;rs=1&amp;qlt=90&amp;pid=3.1&amp;rm=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6" descr="http://tse1.mm.bing.net/th?id=OIP.M0cfb435d742085b3948cef7b1319268dH0&amp;w=145&amp;h=103&amp;c=7&amp;rs=1&amp;qlt=90&amp;pid=3.1&amp;rm=2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4D3E">
              <w:rPr>
                <w:noProof/>
                <w:szCs w:val="24"/>
              </w:rPr>
              <w:drawing>
                <wp:anchor distT="36576" distB="36576" distL="36576" distR="36576" simplePos="0" relativeHeight="251657728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0" t="0" r="0" b="0"/>
                  <wp:wrapNone/>
                  <wp:docPr id="25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72CC">
              <w:rPr>
                <w:rFonts w:ascii="Calibri" w:hAnsi="Calibri"/>
                <w:b/>
                <w:noProof/>
                <w:color w:val="auto"/>
                <w:kern w:val="0"/>
                <w:sz w:val="40"/>
                <w:szCs w:val="40"/>
              </w:rPr>
              <w:t>Proud to be from Bradford</w:t>
            </w:r>
            <w:r w:rsidR="001447DF">
              <w:rPr>
                <w:rFonts w:ascii="Calibri" w:hAnsi="Calibri"/>
                <w:b/>
                <w:noProof/>
                <w:color w:val="auto"/>
                <w:kern w:val="0"/>
                <w:sz w:val="40"/>
                <w:szCs w:val="40"/>
              </w:rPr>
              <w:t xml:space="preserve"> – Our Local Area!</w:t>
            </w:r>
          </w:p>
          <w:p w:rsidR="007D4D3E" w:rsidRPr="00AB776E" w:rsidRDefault="007C78BF" w:rsidP="00CF7DA6">
            <w:pPr>
              <w:widowControl w:val="0"/>
              <w:spacing w:line="180" w:lineRule="auto"/>
              <w:jc w:val="center"/>
              <w:rPr>
                <w:rFonts w:ascii="Calibri" w:hAnsi="Calibri"/>
                <w:b/>
                <w:noProof/>
                <w:color w:val="auto"/>
                <w:kern w:val="0"/>
                <w:sz w:val="28"/>
                <w:szCs w:val="28"/>
              </w:rPr>
            </w:pPr>
            <w:r w:rsidRPr="00AB776E">
              <w:rPr>
                <w:rFonts w:ascii="Calibri" w:hAnsi="Calibri"/>
                <w:b/>
                <w:noProof/>
                <w:color w:val="auto"/>
                <w:kern w:val="0"/>
                <w:sz w:val="28"/>
                <w:szCs w:val="28"/>
              </w:rPr>
              <w:t xml:space="preserve">In this </w:t>
            </w:r>
            <w:r w:rsidR="00441E5C">
              <w:rPr>
                <w:rFonts w:ascii="Calibri" w:hAnsi="Calibri"/>
                <w:b/>
                <w:noProof/>
                <w:color w:val="auto"/>
                <w:kern w:val="0"/>
                <w:sz w:val="28"/>
                <w:szCs w:val="28"/>
              </w:rPr>
              <w:t>topic we will be learning about</w:t>
            </w:r>
            <w:r w:rsidR="007D4D3E">
              <w:rPr>
                <w:rFonts w:ascii="Calibri" w:hAnsi="Calibri"/>
                <w:b/>
                <w:noProof/>
                <w:color w:val="auto"/>
                <w:kern w:val="0"/>
                <w:sz w:val="28"/>
                <w:szCs w:val="28"/>
              </w:rPr>
              <w:t xml:space="preserve"> where we live</w:t>
            </w:r>
            <w:r w:rsidR="009572CC">
              <w:rPr>
                <w:rFonts w:ascii="Calibri" w:hAnsi="Calibri"/>
                <w:b/>
                <w:noProof/>
                <w:color w:val="auto"/>
                <w:kern w:val="0"/>
                <w:sz w:val="28"/>
                <w:szCs w:val="28"/>
              </w:rPr>
              <w:t xml:space="preserve"> </w:t>
            </w:r>
            <w:r w:rsidR="007D4D3E">
              <w:rPr>
                <w:rFonts w:ascii="Calibri" w:hAnsi="Calibri"/>
                <w:b/>
                <w:noProof/>
                <w:color w:val="auto"/>
                <w:kern w:val="0"/>
                <w:sz w:val="28"/>
                <w:szCs w:val="28"/>
              </w:rPr>
              <w:t>and the people and places in our local area.</w:t>
            </w:r>
          </w:p>
          <w:p w:rsidR="007C78BF" w:rsidRPr="009572CC" w:rsidRDefault="007C78BF" w:rsidP="00CF7DA6">
            <w:pPr>
              <w:widowControl w:val="0"/>
              <w:spacing w:line="18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B776E">
              <w:rPr>
                <w:rFonts w:ascii="Calibri" w:hAnsi="Calibri"/>
                <w:b/>
                <w:noProof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</w:tr>
      <w:tr w:rsidR="00CF7DA6" w:rsidRPr="00694CC8" w:rsidTr="00CF7DA6">
        <w:trPr>
          <w:trHeight w:val="4049"/>
        </w:trPr>
        <w:tc>
          <w:tcPr>
            <w:tcW w:w="5070" w:type="dxa"/>
            <w:vMerge w:val="restart"/>
          </w:tcPr>
          <w:p w:rsidR="00CF7DA6" w:rsidRPr="003D0CE8" w:rsidRDefault="00CF7DA6" w:rsidP="00CF7DA6">
            <w:pPr>
              <w:widowControl w:val="0"/>
              <w:rPr>
                <w:b/>
                <w:bCs/>
                <w:sz w:val="20"/>
                <w:szCs w:val="20"/>
                <w:u w:val="single"/>
              </w:rPr>
            </w:pPr>
            <w:r w:rsidRPr="003D0CE8">
              <w:rPr>
                <w:b/>
                <w:bCs/>
                <w:sz w:val="20"/>
                <w:szCs w:val="20"/>
                <w:u w:val="single"/>
              </w:rPr>
              <w:t>In Literacy we will be learning:</w:t>
            </w:r>
          </w:p>
          <w:p w:rsidR="00CF7DA6" w:rsidRPr="00441E5C" w:rsidRDefault="00CF7DA6" w:rsidP="00CF7DA6">
            <w:pPr>
              <w:widowControl w:val="0"/>
              <w:numPr>
                <w:ilvl w:val="0"/>
                <w:numId w:val="31"/>
              </w:numPr>
            </w:pPr>
            <w:r>
              <w:rPr>
                <w:bCs/>
                <w:sz w:val="20"/>
                <w:szCs w:val="20"/>
              </w:rPr>
              <w:t>New letter sounds and how to write them</w:t>
            </w:r>
          </w:p>
          <w:p w:rsidR="00CF7DA6" w:rsidRPr="00441E5C" w:rsidRDefault="00CF7DA6" w:rsidP="00CF7DA6">
            <w:pPr>
              <w:widowControl w:val="0"/>
              <w:numPr>
                <w:ilvl w:val="0"/>
                <w:numId w:val="31"/>
              </w:numPr>
              <w:spacing w:after="0"/>
            </w:pPr>
            <w:r w:rsidRPr="00D774DD">
              <w:rPr>
                <w:bCs/>
                <w:sz w:val="20"/>
                <w:szCs w:val="20"/>
              </w:rPr>
              <w:t xml:space="preserve">How to hold a pencil and form letters </w:t>
            </w:r>
          </w:p>
          <w:p w:rsidR="00CF7DA6" w:rsidRPr="00D774DD" w:rsidRDefault="00CF7DA6" w:rsidP="00CF7DA6">
            <w:pPr>
              <w:widowControl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c</w:t>
            </w:r>
            <w:r w:rsidRPr="00D774DD">
              <w:rPr>
                <w:bCs/>
                <w:sz w:val="20"/>
                <w:szCs w:val="20"/>
              </w:rPr>
              <w:t>orrec</w:t>
            </w:r>
            <w:r>
              <w:rPr>
                <w:bCs/>
                <w:sz w:val="20"/>
                <w:szCs w:val="20"/>
              </w:rPr>
              <w:t>tly</w:t>
            </w:r>
          </w:p>
          <w:p w:rsidR="00CF7DA6" w:rsidRDefault="00CF7DA6" w:rsidP="00CF7DA6">
            <w:pPr>
              <w:widowControl w:val="0"/>
              <w:numPr>
                <w:ilvl w:val="0"/>
                <w:numId w:val="31"/>
              </w:numPr>
              <w:spacing w:after="0"/>
              <w:rPr>
                <w:bCs/>
                <w:sz w:val="20"/>
                <w:szCs w:val="20"/>
              </w:rPr>
            </w:pPr>
            <w:r w:rsidRPr="00D774DD">
              <w:rPr>
                <w:bCs/>
                <w:sz w:val="20"/>
                <w:szCs w:val="20"/>
              </w:rPr>
              <w:t>To use ou</w:t>
            </w:r>
            <w:r>
              <w:rPr>
                <w:bCs/>
                <w:sz w:val="20"/>
                <w:szCs w:val="20"/>
              </w:rPr>
              <w:t>r new letter sounds to read</w:t>
            </w:r>
          </w:p>
          <w:p w:rsidR="00CF7DA6" w:rsidRPr="00D774DD" w:rsidRDefault="00CF7DA6" w:rsidP="00CF7DA6">
            <w:pPr>
              <w:widowControl w:val="0"/>
              <w:spacing w:after="0"/>
              <w:ind w:left="567" w:hanging="5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and write simple words</w:t>
            </w:r>
            <w:r w:rsidRPr="00D774DD">
              <w:rPr>
                <w:bCs/>
                <w:sz w:val="20"/>
                <w:szCs w:val="20"/>
              </w:rPr>
              <w:t xml:space="preserve"> </w:t>
            </w:r>
          </w:p>
          <w:p w:rsidR="00CF7DA6" w:rsidRPr="00D774DD" w:rsidRDefault="00CF7DA6" w:rsidP="00CF7DA6">
            <w:pPr>
              <w:widowControl w:val="0"/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write our name</w:t>
            </w:r>
          </w:p>
          <w:p w:rsidR="00CF7DA6" w:rsidRDefault="00CF7DA6" w:rsidP="00CF7DA6">
            <w:pPr>
              <w:widowControl w:val="0"/>
              <w:numPr>
                <w:ilvl w:val="0"/>
                <w:numId w:val="31"/>
              </w:numPr>
              <w:spacing w:after="0"/>
              <w:rPr>
                <w:bCs/>
                <w:sz w:val="20"/>
                <w:szCs w:val="20"/>
              </w:rPr>
            </w:pPr>
            <w:r w:rsidRPr="00D774DD">
              <w:rPr>
                <w:bCs/>
                <w:sz w:val="20"/>
                <w:szCs w:val="20"/>
              </w:rPr>
              <w:t>To share an</w:t>
            </w:r>
            <w:r>
              <w:rPr>
                <w:bCs/>
                <w:sz w:val="20"/>
                <w:szCs w:val="20"/>
              </w:rPr>
              <w:t>d discuss new stories linked to</w:t>
            </w:r>
          </w:p>
          <w:p w:rsidR="00CF7DA6" w:rsidRPr="00D774DD" w:rsidRDefault="00CF7DA6" w:rsidP="00CF7DA6">
            <w:pPr>
              <w:widowControl w:val="0"/>
              <w:spacing w:after="0"/>
              <w:rPr>
                <w:bCs/>
                <w:sz w:val="20"/>
                <w:szCs w:val="20"/>
              </w:rPr>
            </w:pPr>
            <w:r w:rsidRPr="00D774D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8E8A669" wp14:editId="3044CDF5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162560</wp:posOffset>
                      </wp:positionV>
                      <wp:extent cx="3209925" cy="0"/>
                      <wp:effectExtent l="9525" t="10160" r="9525" b="8890"/>
                      <wp:wrapNone/>
                      <wp:docPr id="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81C7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" o:spid="_x0000_s1026" type="#_x0000_t32" style="position:absolute;margin-left:-5.1pt;margin-top:12.8pt;width:252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"/>
                  </w:pict>
                </mc:Fallback>
              </mc:AlternateContent>
            </w:r>
            <w:r>
              <w:rPr>
                <w:bCs/>
                <w:sz w:val="20"/>
                <w:szCs w:val="20"/>
              </w:rPr>
              <w:t xml:space="preserve">             our topic</w:t>
            </w:r>
          </w:p>
          <w:p w:rsidR="00CF7DA6" w:rsidRDefault="00CF7DA6" w:rsidP="00CF7DA6">
            <w:pPr>
              <w:widowControl w:val="0"/>
              <w:spacing w:after="0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How could you help your child at home?</w:t>
            </w:r>
          </w:p>
          <w:p w:rsidR="00CF7DA6" w:rsidRDefault="00CF7DA6" w:rsidP="00CF7DA6">
            <w:pPr>
              <w:widowControl w:val="0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Practise reading and writing new letter sounds and high frequency words</w:t>
            </w:r>
          </w:p>
          <w:p w:rsidR="00CF7DA6" w:rsidRDefault="00CF7DA6" w:rsidP="00CF7DA6">
            <w:pPr>
              <w:widowControl w:val="0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 books at home and talk about the story</w:t>
            </w:r>
          </w:p>
          <w:p w:rsidR="00CF7DA6" w:rsidRPr="007C78BF" w:rsidRDefault="00CF7DA6" w:rsidP="00CF7DA6">
            <w:pPr>
              <w:widowControl w:val="0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Practise writing their name</w:t>
            </w:r>
          </w:p>
        </w:tc>
        <w:tc>
          <w:tcPr>
            <w:tcW w:w="5244" w:type="dxa"/>
            <w:vMerge w:val="restart"/>
          </w:tcPr>
          <w:p w:rsidR="00CF7DA6" w:rsidRDefault="00CF7DA6" w:rsidP="00CF7DA6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D774DD">
              <w:rPr>
                <w:b/>
                <w:bCs/>
                <w:i/>
                <w:iCs/>
                <w:sz w:val="20"/>
                <w:szCs w:val="20"/>
                <w:u w:val="single"/>
              </w:rPr>
              <w:t>Class Information</w:t>
            </w:r>
          </w:p>
          <w:p w:rsidR="00CF7DA6" w:rsidRPr="00D774DD" w:rsidRDefault="00CF7DA6" w:rsidP="00CF7DA6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CF7DA6" w:rsidRPr="00D774DD" w:rsidRDefault="00CF7DA6" w:rsidP="00CF7DA6">
            <w:pPr>
              <w:widowControl w:val="0"/>
              <w:spacing w:after="0"/>
              <w:rPr>
                <w:sz w:val="20"/>
                <w:szCs w:val="20"/>
              </w:rPr>
            </w:pPr>
            <w:r w:rsidRPr="00D774DD">
              <w:rPr>
                <w:sz w:val="20"/>
                <w:szCs w:val="20"/>
              </w:rPr>
              <w:t xml:space="preserve">Please remember your book bag and water bottle every day. </w:t>
            </w:r>
          </w:p>
          <w:p w:rsidR="00CF7DA6" w:rsidRPr="00D774DD" w:rsidRDefault="00CF7DA6" w:rsidP="00CF7DA6">
            <w:pPr>
              <w:widowControl w:val="0"/>
              <w:spacing w:after="0"/>
              <w:rPr>
                <w:sz w:val="20"/>
                <w:szCs w:val="20"/>
              </w:rPr>
            </w:pPr>
          </w:p>
          <w:p w:rsidR="00CF7DA6" w:rsidRPr="00D774DD" w:rsidRDefault="00CF7DA6" w:rsidP="00CF7DA6">
            <w:pPr>
              <w:widowControl w:val="0"/>
              <w:rPr>
                <w:sz w:val="20"/>
                <w:szCs w:val="20"/>
              </w:rPr>
            </w:pPr>
            <w:r w:rsidRPr="00D774DD">
              <w:rPr>
                <w:sz w:val="20"/>
                <w:szCs w:val="20"/>
              </w:rPr>
              <w:t xml:space="preserve">When your child starts bringing a book home, please share your child's reading book with </w:t>
            </w:r>
            <w:r w:rsidRPr="00EA7B01">
              <w:rPr>
                <w:sz w:val="20"/>
                <w:szCs w:val="20"/>
              </w:rPr>
              <w:t>them and sign their reading record when you have done this so</w:t>
            </w:r>
            <w:r w:rsidRPr="00D774DD">
              <w:rPr>
                <w:sz w:val="20"/>
                <w:szCs w:val="20"/>
              </w:rPr>
              <w:t xml:space="preserve"> your child can achieve yellow or green on their pupil mentoring sheet. The time you spend sha</w:t>
            </w:r>
            <w:r>
              <w:rPr>
                <w:sz w:val="20"/>
                <w:szCs w:val="20"/>
              </w:rPr>
              <w:t xml:space="preserve">ring a book with your child </w:t>
            </w:r>
            <w:r w:rsidRPr="00D774DD">
              <w:rPr>
                <w:sz w:val="20"/>
                <w:szCs w:val="20"/>
              </w:rPr>
              <w:t xml:space="preserve">is invaluable and makes a huge difference to their progress.  </w:t>
            </w:r>
          </w:p>
          <w:p w:rsidR="00CF7DA6" w:rsidRPr="00D774DD" w:rsidRDefault="00CF7DA6" w:rsidP="00CF7DA6">
            <w:pPr>
              <w:widowControl w:val="0"/>
              <w:spacing w:after="0"/>
              <w:rPr>
                <w:sz w:val="20"/>
                <w:szCs w:val="20"/>
              </w:rPr>
            </w:pPr>
          </w:p>
          <w:p w:rsidR="00CF7DA6" w:rsidRPr="007D4D3E" w:rsidRDefault="00CF7DA6" w:rsidP="00CF7DA6">
            <w:pPr>
              <w:widowControl w:val="0"/>
              <w:spacing w:after="0"/>
              <w:jc w:val="center"/>
              <w:rPr>
                <w:bCs/>
                <w:color w:val="00B050"/>
                <w:sz w:val="20"/>
                <w:szCs w:val="20"/>
              </w:rPr>
            </w:pPr>
            <w:r w:rsidRPr="007D4D3E">
              <w:rPr>
                <w:bCs/>
                <w:color w:val="00B050"/>
                <w:sz w:val="20"/>
                <w:szCs w:val="20"/>
              </w:rPr>
              <w:t xml:space="preserve">Please put your child’s name in </w:t>
            </w:r>
            <w:r w:rsidRPr="007D4D3E">
              <w:rPr>
                <w:b/>
                <w:bCs/>
                <w:color w:val="00B050"/>
                <w:sz w:val="24"/>
                <w:szCs w:val="24"/>
                <w:u w:val="single"/>
              </w:rPr>
              <w:t>all</w:t>
            </w:r>
            <w:r w:rsidRPr="007D4D3E">
              <w:rPr>
                <w:bCs/>
                <w:color w:val="00B050"/>
                <w:sz w:val="20"/>
                <w:szCs w:val="20"/>
              </w:rPr>
              <w:t xml:space="preserve"> items of clothing.</w:t>
            </w:r>
          </w:p>
          <w:p w:rsidR="00CF7DA6" w:rsidRPr="00D774DD" w:rsidRDefault="00CF7DA6" w:rsidP="00CF7DA6">
            <w:pPr>
              <w:widowControl w:val="0"/>
              <w:spacing w:after="0"/>
              <w:rPr>
                <w:sz w:val="20"/>
                <w:szCs w:val="20"/>
              </w:rPr>
            </w:pPr>
            <w:r w:rsidRPr="00D774DD">
              <w:rPr>
                <w:sz w:val="20"/>
                <w:szCs w:val="20"/>
              </w:rPr>
              <w:t> </w:t>
            </w:r>
          </w:p>
          <w:p w:rsidR="00CF7DA6" w:rsidRPr="00D774DD" w:rsidRDefault="00CF7DA6" w:rsidP="00CF7DA6">
            <w:pPr>
              <w:widowControl w:val="0"/>
              <w:jc w:val="center"/>
              <w:rPr>
                <w:sz w:val="20"/>
                <w:szCs w:val="20"/>
              </w:rPr>
            </w:pPr>
            <w:r w:rsidRPr="00D774DD">
              <w:rPr>
                <w:sz w:val="20"/>
                <w:szCs w:val="20"/>
              </w:rPr>
              <w:t xml:space="preserve">Snack money this half term is </w:t>
            </w:r>
            <w:r>
              <w:rPr>
                <w:b/>
                <w:sz w:val="20"/>
                <w:szCs w:val="20"/>
              </w:rPr>
              <w:t>£3.50</w:t>
            </w:r>
            <w:r w:rsidRPr="00D774DD">
              <w:rPr>
                <w:sz w:val="20"/>
                <w:szCs w:val="20"/>
              </w:rPr>
              <w:t>. Please pay</w:t>
            </w:r>
            <w:r>
              <w:rPr>
                <w:sz w:val="20"/>
                <w:szCs w:val="20"/>
              </w:rPr>
              <w:t xml:space="preserve">         a member of the reception team</w:t>
            </w:r>
            <w:r w:rsidRPr="00D774DD">
              <w:rPr>
                <w:sz w:val="20"/>
                <w:szCs w:val="20"/>
              </w:rPr>
              <w:t>; this can be paid in full or weekly. (50p per week)</w:t>
            </w:r>
            <w:r>
              <w:rPr>
                <w:sz w:val="20"/>
                <w:szCs w:val="20"/>
              </w:rPr>
              <w:t>.</w:t>
            </w:r>
          </w:p>
          <w:p w:rsidR="00CF7DA6" w:rsidRDefault="00CF7DA6" w:rsidP="00CF7DA6">
            <w:pPr>
              <w:widowControl w:val="0"/>
            </w:pPr>
          </w:p>
          <w:p w:rsidR="00CF7DA6" w:rsidRPr="00104FCE" w:rsidRDefault="00CF7DA6" w:rsidP="00E67F64">
            <w:pPr>
              <w:widowControl w:val="0"/>
              <w:jc w:val="center"/>
            </w:pPr>
            <w:bookmarkStart w:id="0" w:name="_GoBack"/>
            <w:bookmarkEnd w:id="0"/>
          </w:p>
        </w:tc>
        <w:tc>
          <w:tcPr>
            <w:tcW w:w="5670" w:type="dxa"/>
          </w:tcPr>
          <w:p w:rsidR="00CF7DA6" w:rsidRDefault="00CF7DA6" w:rsidP="00CF7DA6">
            <w:pPr>
              <w:widowControl w:val="0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In our topic lessons we will be learning:</w:t>
            </w:r>
          </w:p>
          <w:p w:rsidR="00CF7DA6" w:rsidRDefault="00CF7DA6" w:rsidP="00CF7DA6">
            <w:pPr>
              <w:widowControl w:val="0"/>
              <w:rPr>
                <w:b/>
                <w:bCs/>
                <w:sz w:val="22"/>
                <w:szCs w:val="22"/>
                <w:u w:val="single"/>
              </w:rPr>
            </w:pPr>
          </w:p>
          <w:p w:rsidR="00CF7DA6" w:rsidRPr="009572CC" w:rsidRDefault="00CF7DA6" w:rsidP="00CF7DA6">
            <w:pPr>
              <w:widowControl w:val="0"/>
              <w:numPr>
                <w:ilvl w:val="0"/>
                <w:numId w:val="29"/>
              </w:numPr>
              <w:rPr>
                <w:b/>
                <w:bCs/>
                <w:sz w:val="20"/>
                <w:szCs w:val="22"/>
                <w:u w:val="single"/>
              </w:rPr>
            </w:pPr>
            <w:r w:rsidRPr="009572CC">
              <w:rPr>
                <w:bCs/>
                <w:sz w:val="20"/>
                <w:szCs w:val="22"/>
              </w:rPr>
              <w:t xml:space="preserve">About our </w:t>
            </w:r>
            <w:r>
              <w:rPr>
                <w:bCs/>
                <w:sz w:val="20"/>
                <w:szCs w:val="22"/>
              </w:rPr>
              <w:t>local environment</w:t>
            </w:r>
          </w:p>
          <w:p w:rsidR="00CF7DA6" w:rsidRPr="009572CC" w:rsidRDefault="00CF7DA6" w:rsidP="00CF7DA6">
            <w:pPr>
              <w:widowControl w:val="0"/>
              <w:numPr>
                <w:ilvl w:val="0"/>
                <w:numId w:val="29"/>
              </w:numPr>
              <w:rPr>
                <w:b/>
                <w:bCs/>
                <w:sz w:val="20"/>
                <w:szCs w:val="22"/>
                <w:u w:val="single"/>
              </w:rPr>
            </w:pPr>
            <w:r>
              <w:rPr>
                <w:bCs/>
                <w:sz w:val="20"/>
                <w:szCs w:val="22"/>
              </w:rPr>
              <w:t>About where we live</w:t>
            </w:r>
          </w:p>
          <w:p w:rsidR="00CF7DA6" w:rsidRPr="00CF7DA6" w:rsidRDefault="00CF7DA6" w:rsidP="00CF7DA6">
            <w:pPr>
              <w:widowControl w:val="0"/>
              <w:numPr>
                <w:ilvl w:val="0"/>
                <w:numId w:val="29"/>
              </w:numPr>
              <w:rPr>
                <w:b/>
                <w:bCs/>
                <w:sz w:val="20"/>
                <w:szCs w:val="22"/>
                <w:u w:val="single"/>
              </w:rPr>
            </w:pPr>
            <w:r>
              <w:rPr>
                <w:bCs/>
                <w:sz w:val="20"/>
                <w:szCs w:val="22"/>
              </w:rPr>
              <w:t>About landmarks in Bradford</w:t>
            </w:r>
          </w:p>
          <w:p w:rsidR="00CF7DA6" w:rsidRPr="00CF7DA6" w:rsidRDefault="00CF7DA6" w:rsidP="00CF7DA6">
            <w:pPr>
              <w:widowControl w:val="0"/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About keeping our body healthy</w:t>
            </w:r>
            <w:r w:rsidRPr="002E772C">
              <w:rPr>
                <w:bCs/>
                <w:sz w:val="20"/>
                <w:szCs w:val="20"/>
              </w:rPr>
              <w:t xml:space="preserve"> </w:t>
            </w:r>
          </w:p>
          <w:p w:rsidR="00CF7DA6" w:rsidRPr="007D4D3E" w:rsidRDefault="00CF7DA6" w:rsidP="00CF7DA6">
            <w:pPr>
              <w:widowControl w:val="0"/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About our families</w:t>
            </w:r>
          </w:p>
          <w:p w:rsidR="00CF7DA6" w:rsidRDefault="00CF7DA6" w:rsidP="00CF7DA6">
            <w:pPr>
              <w:widowControl w:val="0"/>
              <w:ind w:left="567" w:hanging="567"/>
              <w:rPr>
                <w:b/>
                <w:bCs/>
                <w:sz w:val="20"/>
                <w:szCs w:val="20"/>
              </w:rPr>
            </w:pPr>
          </w:p>
          <w:p w:rsidR="00CF7DA6" w:rsidRDefault="00CF7DA6" w:rsidP="00CF7DA6">
            <w:pPr>
              <w:widowControl w:val="0"/>
              <w:ind w:left="567" w:hanging="567"/>
              <w:rPr>
                <w:sz w:val="20"/>
                <w:szCs w:val="20"/>
              </w:rPr>
            </w:pPr>
            <w:r>
              <w:t> </w:t>
            </w:r>
            <w:r>
              <w:rPr>
                <w:sz w:val="20"/>
                <w:szCs w:val="20"/>
              </w:rPr>
              <w:t xml:space="preserve"> </w:t>
            </w:r>
          </w:p>
          <w:p w:rsidR="00CF7DA6" w:rsidRDefault="00CF7DA6" w:rsidP="00CF7DA6">
            <w:pPr>
              <w:widowControl w:val="0"/>
              <w:rPr>
                <w:b/>
                <w:bCs/>
                <w:sz w:val="22"/>
                <w:szCs w:val="22"/>
                <w:u w:val="single"/>
              </w:rPr>
            </w:pPr>
          </w:p>
          <w:p w:rsidR="00CF7DA6" w:rsidRPr="00007363" w:rsidRDefault="00CF7DA6" w:rsidP="00CF7DA6">
            <w:pPr>
              <w:widowControl w:val="0"/>
              <w:spacing w:after="0"/>
            </w:pPr>
          </w:p>
        </w:tc>
      </w:tr>
      <w:tr w:rsidR="00CF7DA6" w:rsidRPr="00694CC8" w:rsidTr="00CF7DA6">
        <w:trPr>
          <w:trHeight w:val="547"/>
        </w:trPr>
        <w:tc>
          <w:tcPr>
            <w:tcW w:w="5070" w:type="dxa"/>
            <w:vMerge/>
          </w:tcPr>
          <w:p w:rsidR="00CF7DA6" w:rsidRPr="003D0CE8" w:rsidRDefault="00CF7DA6" w:rsidP="00CF7DA6">
            <w:pPr>
              <w:widowControl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244" w:type="dxa"/>
            <w:vMerge/>
          </w:tcPr>
          <w:p w:rsidR="00CF7DA6" w:rsidRPr="00D774DD" w:rsidRDefault="00CF7DA6" w:rsidP="00CF7DA6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5670" w:type="dxa"/>
            <w:vMerge w:val="restart"/>
          </w:tcPr>
          <w:p w:rsidR="00CF7DA6" w:rsidRPr="00325E27" w:rsidRDefault="00CF7DA6" w:rsidP="00CF7DA6">
            <w:pPr>
              <w:widowControl w:val="0"/>
              <w:ind w:left="567" w:hanging="567"/>
              <w:rPr>
                <w:b/>
                <w:bCs/>
                <w:sz w:val="20"/>
                <w:szCs w:val="20"/>
              </w:rPr>
            </w:pPr>
            <w:r w:rsidRPr="00325E27">
              <w:rPr>
                <w:b/>
                <w:bCs/>
                <w:sz w:val="20"/>
                <w:szCs w:val="20"/>
              </w:rPr>
              <w:t>H</w:t>
            </w:r>
            <w:r w:rsidRPr="00325E27">
              <w:rPr>
                <w:b/>
                <w:bCs/>
                <w:iCs/>
                <w:sz w:val="22"/>
                <w:szCs w:val="22"/>
                <w:u w:val="single"/>
              </w:rPr>
              <w:t>ow could you help your child at home?</w:t>
            </w:r>
          </w:p>
          <w:p w:rsidR="00CF7DA6" w:rsidRPr="009572CC" w:rsidRDefault="00CF7DA6" w:rsidP="00CF7DA6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Talk about your family - who is in your family, family names,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F7DA6" w:rsidRDefault="00CF7DA6" w:rsidP="00CF7DA6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about the foods that you eat at home</w:t>
            </w:r>
          </w:p>
          <w:p w:rsidR="00CF7DA6" w:rsidRPr="003D600A" w:rsidRDefault="00CF7DA6" w:rsidP="00CF7DA6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about family celebrations that you have been to, or will be going to</w:t>
            </w:r>
          </w:p>
          <w:p w:rsidR="00CF7DA6" w:rsidRDefault="00CF7DA6" w:rsidP="00CF7DA6">
            <w:pPr>
              <w:widowControl w:val="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7C78BF" w:rsidRPr="00694CC8" w:rsidTr="00CF7DA6">
        <w:trPr>
          <w:trHeight w:val="1947"/>
        </w:trPr>
        <w:tc>
          <w:tcPr>
            <w:tcW w:w="5070" w:type="dxa"/>
          </w:tcPr>
          <w:p w:rsidR="007C78BF" w:rsidRDefault="007C78BF" w:rsidP="00CF7DA6">
            <w:pPr>
              <w:widowControl w:val="0"/>
              <w:rPr>
                <w:b/>
                <w:bCs/>
                <w:sz w:val="20"/>
                <w:szCs w:val="20"/>
                <w:u w:val="single"/>
              </w:rPr>
            </w:pPr>
            <w:r w:rsidRPr="00D774DD">
              <w:rPr>
                <w:b/>
                <w:bCs/>
                <w:sz w:val="20"/>
                <w:szCs w:val="20"/>
                <w:u w:val="single"/>
              </w:rPr>
              <w:t>In mathematics we will be learning:</w:t>
            </w:r>
          </w:p>
          <w:p w:rsidR="00170BD9" w:rsidRPr="00691C45" w:rsidRDefault="00691C45" w:rsidP="00170BD9">
            <w:pPr>
              <w:pStyle w:val="ListParagraph"/>
              <w:widowControl w:val="0"/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>To count and order numbers</w:t>
            </w:r>
          </w:p>
          <w:p w:rsidR="00691C45" w:rsidRPr="00170BD9" w:rsidRDefault="00691C45" w:rsidP="00170BD9">
            <w:pPr>
              <w:pStyle w:val="ListParagraph"/>
              <w:widowControl w:val="0"/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>To investigate the composition of numbers to 5</w:t>
            </w:r>
          </w:p>
          <w:p w:rsidR="00170BD9" w:rsidRPr="00691C45" w:rsidRDefault="00691C45" w:rsidP="00170BD9">
            <w:pPr>
              <w:pStyle w:val="ListParagraph"/>
              <w:widowControl w:val="0"/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>To say the number of objects without counting</w:t>
            </w:r>
          </w:p>
          <w:p w:rsidR="00691C45" w:rsidRPr="00170BD9" w:rsidRDefault="00691C45" w:rsidP="00170BD9">
            <w:pPr>
              <w:pStyle w:val="ListParagraph"/>
              <w:widowControl w:val="0"/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>To compare different quantities</w:t>
            </w:r>
          </w:p>
          <w:p w:rsidR="007C78BF" w:rsidRPr="00CF7DA6" w:rsidRDefault="007C78BF" w:rsidP="00CF7DA6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:rsidR="007C78BF" w:rsidRPr="000B41A5" w:rsidRDefault="007C78BF" w:rsidP="00CF7DA6"/>
        </w:tc>
        <w:tc>
          <w:tcPr>
            <w:tcW w:w="5670" w:type="dxa"/>
            <w:vMerge/>
          </w:tcPr>
          <w:p w:rsidR="007C78BF" w:rsidRPr="000B41A5" w:rsidRDefault="007C78BF" w:rsidP="00CF7DA6"/>
        </w:tc>
      </w:tr>
      <w:tr w:rsidR="007C78BF" w:rsidRPr="00694CC8" w:rsidTr="00CF7DA6">
        <w:trPr>
          <w:trHeight w:val="70"/>
        </w:trPr>
        <w:tc>
          <w:tcPr>
            <w:tcW w:w="5070" w:type="dxa"/>
          </w:tcPr>
          <w:p w:rsidR="007C78BF" w:rsidRPr="00D774DD" w:rsidRDefault="007C78BF" w:rsidP="00CF7DA6">
            <w:pPr>
              <w:widowControl w:val="0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D774DD">
              <w:rPr>
                <w:b/>
                <w:bCs/>
                <w:i/>
                <w:iCs/>
                <w:sz w:val="20"/>
                <w:szCs w:val="20"/>
                <w:u w:val="single"/>
              </w:rPr>
              <w:t>How could you help your child at home?</w:t>
            </w:r>
          </w:p>
          <w:p w:rsidR="007C78BF" w:rsidRPr="00D774DD" w:rsidRDefault="007C78BF" w:rsidP="00CF7DA6">
            <w:pPr>
              <w:widowControl w:val="0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774DD">
              <w:rPr>
                <w:sz w:val="20"/>
                <w:szCs w:val="20"/>
              </w:rPr>
              <w:t>Counting everyday objects</w:t>
            </w:r>
          </w:p>
          <w:p w:rsidR="007C78BF" w:rsidRPr="00D774DD" w:rsidRDefault="007C78BF" w:rsidP="00CF7DA6">
            <w:pPr>
              <w:widowControl w:val="0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774DD">
              <w:rPr>
                <w:sz w:val="20"/>
                <w:szCs w:val="20"/>
              </w:rPr>
              <w:t>Noticing numbers in the environment</w:t>
            </w:r>
          </w:p>
          <w:p w:rsidR="007C78BF" w:rsidRPr="00AB776E" w:rsidRDefault="007C78BF" w:rsidP="00CF7DA6">
            <w:pPr>
              <w:widowControl w:val="0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objects at home to represent different numbers</w:t>
            </w:r>
          </w:p>
        </w:tc>
        <w:tc>
          <w:tcPr>
            <w:tcW w:w="5244" w:type="dxa"/>
          </w:tcPr>
          <w:p w:rsidR="007C78BF" w:rsidRPr="002E772C" w:rsidRDefault="007C78BF" w:rsidP="00CF7DA6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04FCE">
              <w:rPr>
                <w:b/>
                <w:bCs/>
                <w:i/>
                <w:iCs/>
                <w:sz w:val="24"/>
                <w:szCs w:val="24"/>
                <w:u w:val="single"/>
              </w:rPr>
              <w:t>Resources</w:t>
            </w:r>
          </w:p>
          <w:p w:rsidR="007C78BF" w:rsidRPr="00AB776E" w:rsidRDefault="006D2CB7" w:rsidP="00CF7DA6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6D2CB7">
              <w:rPr>
                <w:b/>
                <w:bCs/>
                <w:sz w:val="20"/>
                <w:szCs w:val="22"/>
              </w:rPr>
              <w:t xml:space="preserve">Please bring in any old newspapers to cover our tables when painting. </w:t>
            </w:r>
          </w:p>
        </w:tc>
        <w:tc>
          <w:tcPr>
            <w:tcW w:w="5670" w:type="dxa"/>
            <w:vMerge w:val="restart"/>
          </w:tcPr>
          <w:p w:rsidR="007C78BF" w:rsidRDefault="00CA1E71" w:rsidP="00CF7DA6">
            <w:pPr>
              <w:widowControl w:val="0"/>
              <w:ind w:left="567" w:hanging="567"/>
              <w:rPr>
                <w:b/>
                <w:u w:val="single"/>
              </w:rPr>
            </w:pPr>
            <w:r>
              <w:rPr>
                <w:b/>
                <w:u w:val="single"/>
              </w:rPr>
              <w:t>Our C</w:t>
            </w:r>
            <w:r w:rsidR="00CF7DA6" w:rsidRPr="00CF7DA6">
              <w:rPr>
                <w:b/>
                <w:u w:val="single"/>
              </w:rPr>
              <w:t>ore books this half term:</w:t>
            </w:r>
          </w:p>
          <w:p w:rsidR="00CF7DA6" w:rsidRPr="00170BD9" w:rsidRDefault="00CF7DA6" w:rsidP="00170BD9">
            <w:pPr>
              <w:pStyle w:val="ListParagraph"/>
              <w:widowControl w:val="0"/>
              <w:numPr>
                <w:ilvl w:val="0"/>
                <w:numId w:val="32"/>
              </w:numPr>
              <w:spacing w:line="276" w:lineRule="auto"/>
              <w:rPr>
                <w:bCs/>
                <w:iCs/>
                <w:color w:val="auto"/>
                <w:sz w:val="18"/>
                <w:szCs w:val="18"/>
              </w:rPr>
            </w:pPr>
            <w:r w:rsidRPr="00170BD9">
              <w:rPr>
                <w:bCs/>
                <w:iCs/>
                <w:color w:val="auto"/>
                <w:sz w:val="18"/>
                <w:szCs w:val="18"/>
              </w:rPr>
              <w:t>The Perfect Fit by Naomi Jones</w:t>
            </w:r>
            <w:r>
              <w:rPr>
                <w:noProof/>
              </w:rPr>
              <w:t xml:space="preserve"> </w:t>
            </w:r>
            <w:r w:rsidR="00170BD9">
              <w:rPr>
                <w:noProof/>
              </w:rPr>
              <w:t xml:space="preserve"> </w:t>
            </w:r>
          </w:p>
          <w:p w:rsidR="00CF7DA6" w:rsidRPr="00170BD9" w:rsidRDefault="00E67F64" w:rsidP="00170BD9">
            <w:pPr>
              <w:pStyle w:val="ListParagraph"/>
              <w:widowControl w:val="0"/>
              <w:numPr>
                <w:ilvl w:val="0"/>
                <w:numId w:val="32"/>
              </w:numPr>
              <w:spacing w:line="276" w:lineRule="auto"/>
              <w:rPr>
                <w:bCs/>
                <w:iCs/>
                <w:color w:val="auto"/>
                <w:sz w:val="18"/>
                <w:szCs w:val="18"/>
              </w:rPr>
            </w:pPr>
            <w:r>
              <w:rPr>
                <w:bCs/>
                <w:iCs/>
                <w:noProof/>
                <w:sz w:val="18"/>
                <w:szCs w:val="18"/>
              </w:rPr>
              <w:drawing>
                <wp:anchor distT="0" distB="0" distL="114300" distR="114300" simplePos="0" relativeHeight="251664896" behindDoc="0" locked="0" layoutInCell="1" allowOverlap="1" wp14:anchorId="65842D9A" wp14:editId="1AD65CE4">
                  <wp:simplePos x="0" y="0"/>
                  <wp:positionH relativeFrom="column">
                    <wp:posOffset>1686560</wp:posOffset>
                  </wp:positionH>
                  <wp:positionV relativeFrom="paragraph">
                    <wp:posOffset>328930</wp:posOffset>
                  </wp:positionV>
                  <wp:extent cx="1014187" cy="812800"/>
                  <wp:effectExtent l="0" t="0" r="0" b="6350"/>
                  <wp:wrapNone/>
                  <wp:docPr id="6" name="Picture 6" descr="C:\Users\z.nazir\AppData\Local\Microsoft\Windows\INetCache\Content.MSO\60139B2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.nazir\AppData\Local\Microsoft\Windows\INetCache\Content.MSO\60139B2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282" cy="813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0BD9">
              <w:rPr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269054</wp:posOffset>
                  </wp:positionH>
                  <wp:positionV relativeFrom="paragraph">
                    <wp:posOffset>310515</wp:posOffset>
                  </wp:positionV>
                  <wp:extent cx="1021976" cy="805780"/>
                  <wp:effectExtent l="0" t="0" r="6985" b="0"/>
                  <wp:wrapNone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976" cy="80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Cs/>
                <w:iCs/>
                <w:color w:val="auto"/>
                <w:sz w:val="18"/>
                <w:szCs w:val="18"/>
              </w:rPr>
              <w:t>How to Catch a Star by Oliver Jeffers</w:t>
            </w:r>
          </w:p>
        </w:tc>
      </w:tr>
      <w:tr w:rsidR="007C78BF" w:rsidRPr="00694CC8" w:rsidTr="00CF7DA6">
        <w:trPr>
          <w:trHeight w:val="509"/>
        </w:trPr>
        <w:tc>
          <w:tcPr>
            <w:tcW w:w="10314" w:type="dxa"/>
            <w:gridSpan w:val="2"/>
          </w:tcPr>
          <w:p w:rsidR="007C78BF" w:rsidRPr="006D2CB7" w:rsidRDefault="007C78BF" w:rsidP="00CF7DA6">
            <w:pPr>
              <w:widowControl w:val="0"/>
              <w:ind w:left="567" w:hanging="567"/>
              <w:rPr>
                <w:b/>
                <w:color w:val="auto"/>
              </w:rPr>
            </w:pPr>
            <w:r>
              <w:rPr>
                <w:b/>
              </w:rPr>
              <w:t>Homework- Share the book we send home for your child and p</w:t>
            </w:r>
            <w:r w:rsidR="006D2CB7">
              <w:rPr>
                <w:b/>
              </w:rPr>
              <w:t>lease</w:t>
            </w:r>
            <w:r w:rsidR="00C450D6">
              <w:rPr>
                <w:b/>
              </w:rPr>
              <w:t xml:space="preserve"> sign their reading record once </w:t>
            </w:r>
            <w:r w:rsidR="006D2CB7">
              <w:rPr>
                <w:b/>
              </w:rPr>
              <w:t>a</w:t>
            </w:r>
            <w:r w:rsidR="00C450D6">
              <w:rPr>
                <w:b/>
              </w:rPr>
              <w:t xml:space="preserve"> </w:t>
            </w:r>
            <w:r w:rsidR="006D2CB7" w:rsidRPr="006D2CB7">
              <w:rPr>
                <w:b/>
                <w:color w:val="auto"/>
              </w:rPr>
              <w:t>week.</w:t>
            </w:r>
          </w:p>
          <w:p w:rsidR="006D2CB7" w:rsidRPr="006D2CB7" w:rsidRDefault="006D2CB7" w:rsidP="00CF7DA6">
            <w:pPr>
              <w:widowControl w:val="0"/>
              <w:spacing w:after="0"/>
              <w:ind w:left="567" w:hanging="567"/>
              <w:rPr>
                <w:color w:val="auto"/>
                <w:sz w:val="18"/>
                <w:szCs w:val="18"/>
              </w:rPr>
            </w:pPr>
            <w:r w:rsidRPr="006D2CB7">
              <w:rPr>
                <w:rFonts w:ascii="Symbol" w:hAnsi="Symbol"/>
                <w:color w:val="auto"/>
                <w:sz w:val="20"/>
                <w:szCs w:val="20"/>
              </w:rPr>
              <w:t></w:t>
            </w:r>
            <w:r w:rsidRPr="006D2CB7">
              <w:rPr>
                <w:color w:val="auto"/>
              </w:rPr>
              <w:t> </w:t>
            </w:r>
            <w:r w:rsidRPr="006D2CB7">
              <w:rPr>
                <w:color w:val="auto"/>
                <w:sz w:val="18"/>
                <w:szCs w:val="18"/>
              </w:rPr>
              <w:t>Any homework will be sent on a Friday and we ask it is ret</w:t>
            </w:r>
            <w:r w:rsidR="004E2F79">
              <w:rPr>
                <w:color w:val="auto"/>
                <w:sz w:val="18"/>
                <w:szCs w:val="18"/>
              </w:rPr>
              <w:t>urned on the following Wednesday.</w:t>
            </w:r>
          </w:p>
          <w:p w:rsidR="006D2CB7" w:rsidRPr="009013D0" w:rsidRDefault="006D2CB7" w:rsidP="00CF7DA6">
            <w:pPr>
              <w:widowControl w:val="0"/>
              <w:ind w:left="567" w:hanging="567"/>
              <w:rPr>
                <w:b/>
              </w:rPr>
            </w:pPr>
          </w:p>
        </w:tc>
        <w:tc>
          <w:tcPr>
            <w:tcW w:w="5670" w:type="dxa"/>
            <w:vMerge/>
          </w:tcPr>
          <w:p w:rsidR="007C78BF" w:rsidRPr="00833455" w:rsidRDefault="007C78BF" w:rsidP="00CF7DA6">
            <w:pPr>
              <w:rPr>
                <w:rFonts w:ascii="Calibri" w:hAnsi="Calibri"/>
              </w:rPr>
            </w:pPr>
          </w:p>
        </w:tc>
      </w:tr>
    </w:tbl>
    <w:p w:rsidR="00F41B01" w:rsidRPr="00694CC8" w:rsidRDefault="007D4D3E" w:rsidP="00F41B01">
      <w:pPr>
        <w:tabs>
          <w:tab w:val="left" w:pos="1646"/>
        </w:tabs>
        <w:rPr>
          <w:rFonts w:ascii="Calibri" w:hAnsi="Calibri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0" t="0" r="0" b="0"/>
            <wp:wrapNone/>
            <wp:docPr id="4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1B01" w:rsidRPr="00694CC8" w:rsidSect="005E05D1">
      <w:pgSz w:w="16838" w:h="11906" w:orient="landscape"/>
      <w:pgMar w:top="0" w:right="111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71DE"/>
    <w:multiLevelType w:val="hybridMultilevel"/>
    <w:tmpl w:val="354E6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F2863"/>
    <w:multiLevelType w:val="hybridMultilevel"/>
    <w:tmpl w:val="4E602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513C6"/>
    <w:multiLevelType w:val="hybridMultilevel"/>
    <w:tmpl w:val="BACA54C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7A2D"/>
    <w:multiLevelType w:val="hybridMultilevel"/>
    <w:tmpl w:val="3E582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B3C60"/>
    <w:multiLevelType w:val="hybridMultilevel"/>
    <w:tmpl w:val="F7867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16A9B"/>
    <w:multiLevelType w:val="hybridMultilevel"/>
    <w:tmpl w:val="24E00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2251"/>
    <w:multiLevelType w:val="hybridMultilevel"/>
    <w:tmpl w:val="4A503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07CCA"/>
    <w:multiLevelType w:val="hybridMultilevel"/>
    <w:tmpl w:val="F1224D2C"/>
    <w:lvl w:ilvl="0" w:tplc="99A60DF2">
      <w:numFmt w:val="bullet"/>
      <w:lvlText w:val="·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E6C78"/>
    <w:multiLevelType w:val="hybridMultilevel"/>
    <w:tmpl w:val="FFB09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E6395"/>
    <w:multiLevelType w:val="hybridMultilevel"/>
    <w:tmpl w:val="20D88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A5F8F"/>
    <w:multiLevelType w:val="hybridMultilevel"/>
    <w:tmpl w:val="80360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30508F"/>
    <w:multiLevelType w:val="hybridMultilevel"/>
    <w:tmpl w:val="6400B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07BA4"/>
    <w:multiLevelType w:val="hybridMultilevel"/>
    <w:tmpl w:val="D5D0260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50B8A"/>
    <w:multiLevelType w:val="hybridMultilevel"/>
    <w:tmpl w:val="AC9A2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9516A"/>
    <w:multiLevelType w:val="hybridMultilevel"/>
    <w:tmpl w:val="4B9E480C"/>
    <w:lvl w:ilvl="0" w:tplc="99A60DF2">
      <w:numFmt w:val="bullet"/>
      <w:lvlText w:val="·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3210E"/>
    <w:multiLevelType w:val="hybridMultilevel"/>
    <w:tmpl w:val="AADC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313F6"/>
    <w:multiLevelType w:val="hybridMultilevel"/>
    <w:tmpl w:val="03287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577A2"/>
    <w:multiLevelType w:val="hybridMultilevel"/>
    <w:tmpl w:val="BDD4EC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B91AA0"/>
    <w:multiLevelType w:val="hybridMultilevel"/>
    <w:tmpl w:val="5A225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F445E"/>
    <w:multiLevelType w:val="hybridMultilevel"/>
    <w:tmpl w:val="F7AC1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90AC1"/>
    <w:multiLevelType w:val="hybridMultilevel"/>
    <w:tmpl w:val="DAF0D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A64BB"/>
    <w:multiLevelType w:val="hybridMultilevel"/>
    <w:tmpl w:val="3A6000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EB7C01"/>
    <w:multiLevelType w:val="hybridMultilevel"/>
    <w:tmpl w:val="F88CA4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D862C1"/>
    <w:multiLevelType w:val="hybridMultilevel"/>
    <w:tmpl w:val="99C6C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F1F10"/>
    <w:multiLevelType w:val="hybridMultilevel"/>
    <w:tmpl w:val="A41C7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F3FFD"/>
    <w:multiLevelType w:val="hybridMultilevel"/>
    <w:tmpl w:val="497207BE"/>
    <w:lvl w:ilvl="0" w:tplc="6C58D26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857E6"/>
    <w:multiLevelType w:val="hybridMultilevel"/>
    <w:tmpl w:val="30046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D43A2"/>
    <w:multiLevelType w:val="hybridMultilevel"/>
    <w:tmpl w:val="C3D6A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133DE"/>
    <w:multiLevelType w:val="hybridMultilevel"/>
    <w:tmpl w:val="370E8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E0EF3"/>
    <w:multiLevelType w:val="hybridMultilevel"/>
    <w:tmpl w:val="44025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75B48"/>
    <w:multiLevelType w:val="hybridMultilevel"/>
    <w:tmpl w:val="5B7E44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AF4EEE"/>
    <w:multiLevelType w:val="hybridMultilevel"/>
    <w:tmpl w:val="A510CBA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B3619B7"/>
    <w:multiLevelType w:val="hybridMultilevel"/>
    <w:tmpl w:val="7E66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5"/>
  </w:num>
  <w:num w:numId="4">
    <w:abstractNumId w:val="0"/>
  </w:num>
  <w:num w:numId="5">
    <w:abstractNumId w:val="8"/>
  </w:num>
  <w:num w:numId="6">
    <w:abstractNumId w:val="20"/>
  </w:num>
  <w:num w:numId="7">
    <w:abstractNumId w:val="27"/>
  </w:num>
  <w:num w:numId="8">
    <w:abstractNumId w:val="31"/>
  </w:num>
  <w:num w:numId="9">
    <w:abstractNumId w:val="9"/>
  </w:num>
  <w:num w:numId="10">
    <w:abstractNumId w:val="3"/>
  </w:num>
  <w:num w:numId="11">
    <w:abstractNumId w:val="28"/>
  </w:num>
  <w:num w:numId="12">
    <w:abstractNumId w:val="32"/>
  </w:num>
  <w:num w:numId="13">
    <w:abstractNumId w:val="18"/>
  </w:num>
  <w:num w:numId="14">
    <w:abstractNumId w:val="21"/>
  </w:num>
  <w:num w:numId="15">
    <w:abstractNumId w:val="17"/>
  </w:num>
  <w:num w:numId="16">
    <w:abstractNumId w:val="30"/>
  </w:num>
  <w:num w:numId="17">
    <w:abstractNumId w:val="10"/>
  </w:num>
  <w:num w:numId="18">
    <w:abstractNumId w:val="16"/>
  </w:num>
  <w:num w:numId="19">
    <w:abstractNumId w:val="22"/>
  </w:num>
  <w:num w:numId="20">
    <w:abstractNumId w:val="6"/>
  </w:num>
  <w:num w:numId="21">
    <w:abstractNumId w:val="29"/>
  </w:num>
  <w:num w:numId="22">
    <w:abstractNumId w:val="2"/>
  </w:num>
  <w:num w:numId="23">
    <w:abstractNumId w:val="24"/>
  </w:num>
  <w:num w:numId="24">
    <w:abstractNumId w:val="7"/>
  </w:num>
  <w:num w:numId="25">
    <w:abstractNumId w:val="19"/>
  </w:num>
  <w:num w:numId="26">
    <w:abstractNumId w:val="14"/>
  </w:num>
  <w:num w:numId="27">
    <w:abstractNumId w:val="11"/>
  </w:num>
  <w:num w:numId="28">
    <w:abstractNumId w:val="1"/>
  </w:num>
  <w:num w:numId="29">
    <w:abstractNumId w:val="4"/>
  </w:num>
  <w:num w:numId="30">
    <w:abstractNumId w:val="25"/>
  </w:num>
  <w:num w:numId="31">
    <w:abstractNumId w:val="12"/>
  </w:num>
  <w:num w:numId="32">
    <w:abstractNumId w:val="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07363"/>
    <w:rsid w:val="00023D00"/>
    <w:rsid w:val="000353F7"/>
    <w:rsid w:val="00037462"/>
    <w:rsid w:val="00037AE2"/>
    <w:rsid w:val="00040FC0"/>
    <w:rsid w:val="0004654F"/>
    <w:rsid w:val="000A0E4E"/>
    <w:rsid w:val="000B41A5"/>
    <w:rsid w:val="000C43E6"/>
    <w:rsid w:val="00104FCE"/>
    <w:rsid w:val="001447DF"/>
    <w:rsid w:val="001508F0"/>
    <w:rsid w:val="001515E3"/>
    <w:rsid w:val="0016254F"/>
    <w:rsid w:val="00170BD9"/>
    <w:rsid w:val="00185DC2"/>
    <w:rsid w:val="001C62E3"/>
    <w:rsid w:val="001D1C9F"/>
    <w:rsid w:val="001E1E02"/>
    <w:rsid w:val="001F5A37"/>
    <w:rsid w:val="00223548"/>
    <w:rsid w:val="00282C6D"/>
    <w:rsid w:val="002E3911"/>
    <w:rsid w:val="002E772C"/>
    <w:rsid w:val="00317263"/>
    <w:rsid w:val="00325E27"/>
    <w:rsid w:val="00345C3E"/>
    <w:rsid w:val="00346691"/>
    <w:rsid w:val="00381136"/>
    <w:rsid w:val="00397FE6"/>
    <w:rsid w:val="003A09C0"/>
    <w:rsid w:val="003D0CE8"/>
    <w:rsid w:val="003D4E59"/>
    <w:rsid w:val="003D600A"/>
    <w:rsid w:val="003F12F5"/>
    <w:rsid w:val="004021A1"/>
    <w:rsid w:val="00420B39"/>
    <w:rsid w:val="0042449F"/>
    <w:rsid w:val="00441E5C"/>
    <w:rsid w:val="0047369B"/>
    <w:rsid w:val="00497418"/>
    <w:rsid w:val="004E08DA"/>
    <w:rsid w:val="004E18E0"/>
    <w:rsid w:val="004E2F79"/>
    <w:rsid w:val="004F3D20"/>
    <w:rsid w:val="005175FC"/>
    <w:rsid w:val="00545701"/>
    <w:rsid w:val="0056156A"/>
    <w:rsid w:val="00571827"/>
    <w:rsid w:val="005844DF"/>
    <w:rsid w:val="005A40C9"/>
    <w:rsid w:val="005B2DDB"/>
    <w:rsid w:val="005E05D1"/>
    <w:rsid w:val="0060026B"/>
    <w:rsid w:val="00676B05"/>
    <w:rsid w:val="00691C45"/>
    <w:rsid w:val="00694CC8"/>
    <w:rsid w:val="006C335D"/>
    <w:rsid w:val="006D2CB7"/>
    <w:rsid w:val="006F25F3"/>
    <w:rsid w:val="006F2F1D"/>
    <w:rsid w:val="007022CC"/>
    <w:rsid w:val="007124FE"/>
    <w:rsid w:val="00722532"/>
    <w:rsid w:val="00740D36"/>
    <w:rsid w:val="007531D8"/>
    <w:rsid w:val="00765728"/>
    <w:rsid w:val="007847E6"/>
    <w:rsid w:val="007A3A2C"/>
    <w:rsid w:val="007A6622"/>
    <w:rsid w:val="007A7D25"/>
    <w:rsid w:val="007C78BF"/>
    <w:rsid w:val="007D06D4"/>
    <w:rsid w:val="007D4D3E"/>
    <w:rsid w:val="00810160"/>
    <w:rsid w:val="00833455"/>
    <w:rsid w:val="00847A61"/>
    <w:rsid w:val="00857FC1"/>
    <w:rsid w:val="00865965"/>
    <w:rsid w:val="008732E1"/>
    <w:rsid w:val="008B0948"/>
    <w:rsid w:val="008B6F33"/>
    <w:rsid w:val="008E693F"/>
    <w:rsid w:val="009013D0"/>
    <w:rsid w:val="0090301B"/>
    <w:rsid w:val="00904862"/>
    <w:rsid w:val="00915229"/>
    <w:rsid w:val="009455C7"/>
    <w:rsid w:val="009572CC"/>
    <w:rsid w:val="009B12D3"/>
    <w:rsid w:val="009E260A"/>
    <w:rsid w:val="009E7991"/>
    <w:rsid w:val="009F5074"/>
    <w:rsid w:val="00A26547"/>
    <w:rsid w:val="00A27681"/>
    <w:rsid w:val="00A66BCA"/>
    <w:rsid w:val="00A8568E"/>
    <w:rsid w:val="00AA48AE"/>
    <w:rsid w:val="00AB776E"/>
    <w:rsid w:val="00AC4B53"/>
    <w:rsid w:val="00AF701D"/>
    <w:rsid w:val="00B405F8"/>
    <w:rsid w:val="00B44B41"/>
    <w:rsid w:val="00B7018C"/>
    <w:rsid w:val="00B762EC"/>
    <w:rsid w:val="00B8466A"/>
    <w:rsid w:val="00C00FF7"/>
    <w:rsid w:val="00C43EB4"/>
    <w:rsid w:val="00C450D6"/>
    <w:rsid w:val="00C46F15"/>
    <w:rsid w:val="00C60627"/>
    <w:rsid w:val="00C62827"/>
    <w:rsid w:val="00C84161"/>
    <w:rsid w:val="00C92943"/>
    <w:rsid w:val="00CA1E71"/>
    <w:rsid w:val="00CB48C2"/>
    <w:rsid w:val="00CC30EB"/>
    <w:rsid w:val="00CF2290"/>
    <w:rsid w:val="00CF32D3"/>
    <w:rsid w:val="00CF3EC3"/>
    <w:rsid w:val="00CF75CC"/>
    <w:rsid w:val="00CF7DA6"/>
    <w:rsid w:val="00D774DD"/>
    <w:rsid w:val="00DB4B61"/>
    <w:rsid w:val="00DD5280"/>
    <w:rsid w:val="00E028B6"/>
    <w:rsid w:val="00E1213D"/>
    <w:rsid w:val="00E121C2"/>
    <w:rsid w:val="00E32C1B"/>
    <w:rsid w:val="00E4720D"/>
    <w:rsid w:val="00E56849"/>
    <w:rsid w:val="00E67F64"/>
    <w:rsid w:val="00E7136F"/>
    <w:rsid w:val="00E72092"/>
    <w:rsid w:val="00E84BDA"/>
    <w:rsid w:val="00EA7B01"/>
    <w:rsid w:val="00EC33E6"/>
    <w:rsid w:val="00ED1A21"/>
    <w:rsid w:val="00F04522"/>
    <w:rsid w:val="00F41B01"/>
    <w:rsid w:val="00F44630"/>
    <w:rsid w:val="00F93D15"/>
    <w:rsid w:val="00F954B3"/>
    <w:rsid w:val="00FC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47B1"/>
  <w15:chartTrackingRefBased/>
  <w15:docId w15:val="{4AC647F8-D53F-4EBC-97ED-07C6355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/>
    </w:pPr>
    <w:rPr>
      <w:rFonts w:ascii="Comic Sans MS" w:eastAsia="Times New Roman" w:hAnsi="Comic Sans MS"/>
      <w:color w:val="000000"/>
      <w:kern w:val="28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43E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4D3E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se1.mm.bing.net/th?id=OIP.M0cfb435d742085b3948cef7b1319268dH0&amp;w=145&amp;h=103&amp;c=7&amp;rs=1&amp;qlt=90&amp;pid=3.1&amp;rm=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ng.com/images/search?q=world+in+hands&amp;id=F12B9D425FFEC3529C1646CACAF5D07C1BD58752&amp;FORM=IQFRBA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0F5BD-9AB6-481F-BA7F-C9EB6B95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Links>
    <vt:vector size="12" baseType="variant">
      <vt:variant>
        <vt:i4>4128828</vt:i4>
      </vt:variant>
      <vt:variant>
        <vt:i4>-1</vt:i4>
      </vt:variant>
      <vt:variant>
        <vt:i4>1051</vt:i4>
      </vt:variant>
      <vt:variant>
        <vt:i4>4</vt:i4>
      </vt:variant>
      <vt:variant>
        <vt:lpwstr>http://www.bing.com/images/search?q=world+in+hands&amp;id=F12B9D425FFEC3529C1646CACAF5D07C1BD58752&amp;FORM=IQFRBA</vt:lpwstr>
      </vt:variant>
      <vt:variant>
        <vt:lpwstr/>
      </vt:variant>
      <vt:variant>
        <vt:i4>3211314</vt:i4>
      </vt:variant>
      <vt:variant>
        <vt:i4>-1</vt:i4>
      </vt:variant>
      <vt:variant>
        <vt:i4>1051</vt:i4>
      </vt:variant>
      <vt:variant>
        <vt:i4>1</vt:i4>
      </vt:variant>
      <vt:variant>
        <vt:lpwstr>http://tse1.mm.bing.net/th?id=OIP.M0cfb435d742085b3948cef7b1319268dH0&amp;w=145&amp;h=103&amp;c=7&amp;rs=1&amp;qlt=90&amp;pid=3.1&amp;rm=2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</dc:creator>
  <cp:keywords/>
  <cp:lastModifiedBy>Zarqa Nazir</cp:lastModifiedBy>
  <cp:revision>2</cp:revision>
  <cp:lastPrinted>2018-09-11T10:00:00Z</cp:lastPrinted>
  <dcterms:created xsi:type="dcterms:W3CDTF">2023-09-26T11:39:00Z</dcterms:created>
  <dcterms:modified xsi:type="dcterms:W3CDTF">2023-09-26T11:39:00Z</dcterms:modified>
</cp:coreProperties>
</file>