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AE1A" w14:textId="7E3B7D1B" w:rsidR="00EF4835" w:rsidRPr="00062DBF" w:rsidRDefault="005E142A" w:rsidP="007E3488">
      <w:pPr>
        <w:tabs>
          <w:tab w:val="left" w:pos="7090"/>
        </w:tabs>
        <w:rPr>
          <w:rFonts w:ascii="Letter-join Plus 34" w:hAnsi="Letter-join Plus 34"/>
          <w:sz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6C54D44" wp14:editId="60AA7230">
            <wp:simplePos x="0" y="0"/>
            <wp:positionH relativeFrom="page">
              <wp:align>left</wp:align>
            </wp:positionH>
            <wp:positionV relativeFrom="paragraph">
              <wp:posOffset>-243840</wp:posOffset>
            </wp:positionV>
            <wp:extent cx="10733405" cy="7620000"/>
            <wp:effectExtent l="0" t="0" r="0" b="0"/>
            <wp:wrapNone/>
            <wp:docPr id="4" name="Picture 4" descr="https://upload.wikimedia.org/wikipedia/commons/thumb/b/b8/Ggantija_Temples%2C_Xaghra%2C_Gozo.jpg/1024px-Ggantija_Temples%2C_Xaghra%2C_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Ggantija_Temples%2C_Xaghra%2C_Gozo.jpg/1024px-Ggantija_Temples%2C_Xaghra%2C_Go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0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BF" w:rsidRPr="00062DBF">
        <w:rPr>
          <w:rFonts w:ascii="Letter-join Plus 34" w:hAnsi="Letter-join Plus 34"/>
          <w:noProof/>
          <w:color w:val="auto"/>
          <w:kern w:val="0"/>
          <w:sz w:val="20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75382373">
                <wp:simplePos x="0" y="0"/>
                <wp:positionH relativeFrom="margin">
                  <wp:posOffset>2091690</wp:posOffset>
                </wp:positionH>
                <wp:positionV relativeFrom="paragraph">
                  <wp:posOffset>135255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5C20A3E6" w:rsidR="00062DBF" w:rsidRPr="008737D8" w:rsidRDefault="001535C5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Anne Fine</w:t>
                            </w:r>
                            <w:bookmarkStart w:id="0" w:name="_GoBack"/>
                            <w:bookmarkEnd w:id="0"/>
                            <w:r w:rsidR="007E3488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3141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10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" filled="f" stroked="f">
                <o:lock v:ext="edit" shapetype="t"/>
                <v:textbox style="mso-fit-shape-to-text:t">
                  <w:txbxContent>
                    <w:p w14:paraId="7999416D" w14:textId="5C20A3E6" w:rsidR="00062DBF" w:rsidRPr="008737D8" w:rsidRDefault="001535C5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Anne Fine</w:t>
                      </w:r>
                      <w:bookmarkStart w:id="1" w:name="_GoBack"/>
                      <w:bookmarkEnd w:id="1"/>
                      <w:r w:rsidR="007E3488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3141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488">
        <w:rPr>
          <w:rFonts w:ascii="Letter-join Plus 34" w:hAnsi="Letter-join Plus 34"/>
          <w:sz w:val="16"/>
        </w:rPr>
        <w:tab/>
      </w:r>
    </w:p>
    <w:p w14:paraId="5B2CF881" w14:textId="151ECAD0" w:rsidR="00420B39" w:rsidRPr="00062DBF" w:rsidRDefault="00420B39">
      <w:pPr>
        <w:rPr>
          <w:rFonts w:ascii="Letter-join Plus 34" w:hAnsi="Letter-join Plus 34"/>
          <w:sz w:val="16"/>
        </w:rPr>
      </w:pPr>
    </w:p>
    <w:tbl>
      <w:tblPr>
        <w:tblStyle w:val="TableGrid"/>
        <w:tblpPr w:leftFromText="180" w:rightFromText="180" w:horzAnchor="margin" w:tblpY="914"/>
        <w:tblW w:w="15730" w:type="dxa"/>
        <w:tblLook w:val="04A0" w:firstRow="1" w:lastRow="0" w:firstColumn="1" w:lastColumn="0" w:noHBand="0" w:noVBand="1"/>
      </w:tblPr>
      <w:tblGrid>
        <w:gridCol w:w="4673"/>
        <w:gridCol w:w="4536"/>
        <w:gridCol w:w="6521"/>
      </w:tblGrid>
      <w:tr w:rsidR="00420B39" w:rsidRPr="00062DBF" w14:paraId="62AB86BE" w14:textId="77777777" w:rsidTr="005E142A">
        <w:trPr>
          <w:trHeight w:val="699"/>
        </w:trPr>
        <w:tc>
          <w:tcPr>
            <w:tcW w:w="15730" w:type="dxa"/>
            <w:gridSpan w:val="3"/>
            <w:shd w:val="clear" w:color="auto" w:fill="FFFFFF" w:themeFill="background1"/>
          </w:tcPr>
          <w:p w14:paraId="67465DA1" w14:textId="77777777" w:rsidR="005E1E83" w:rsidRPr="00062DBF" w:rsidRDefault="005E1E83" w:rsidP="00331412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1182D17E" w14:textId="64F143CE" w:rsidR="00420B39" w:rsidRPr="00C60109" w:rsidRDefault="00586863" w:rsidP="00A23470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sz w:val="32"/>
                <w:szCs w:val="32"/>
              </w:rPr>
            </w:pPr>
            <w:r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 xml:space="preserve">Our new </w:t>
            </w:r>
            <w:r w:rsidR="00C60109"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>History topic</w:t>
            </w:r>
            <w:r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 xml:space="preserve"> is called </w:t>
            </w:r>
            <w:r w:rsidR="001B0684"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>‘Stone Age to Iron Age – How did Early People go from Surviving to Thriving?</w:t>
            </w:r>
            <w:r w:rsidR="00A23470">
              <w:rPr>
                <w:rFonts w:ascii="Letter-join Plus 34" w:hAnsi="Letter-join Plus 34"/>
                <w:b/>
                <w:bCs/>
                <w:sz w:val="32"/>
                <w:szCs w:val="32"/>
              </w:rPr>
              <w:t>’</w:t>
            </w:r>
          </w:p>
        </w:tc>
      </w:tr>
      <w:tr w:rsidR="00165506" w:rsidRPr="00062DBF" w14:paraId="2C60BB2F" w14:textId="77777777" w:rsidTr="005E142A">
        <w:trPr>
          <w:trHeight w:val="2043"/>
        </w:trPr>
        <w:tc>
          <w:tcPr>
            <w:tcW w:w="4673" w:type="dxa"/>
            <w:shd w:val="clear" w:color="auto" w:fill="FFFFFF" w:themeFill="background1"/>
          </w:tcPr>
          <w:p w14:paraId="7E44A8AA" w14:textId="0D35A9BD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English</w:t>
            </w:r>
          </w:p>
          <w:p w14:paraId="33E7E291" w14:textId="591643A5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As readers we will: </w:t>
            </w:r>
          </w:p>
          <w:p w14:paraId="61EB9304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Read whole books to improve our comprehension skills.</w:t>
            </w:r>
          </w:p>
          <w:p w14:paraId="2573DF17" w14:textId="1CA48158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dictionaries and thesaurus to learn new vocabulary.</w:t>
            </w:r>
          </w:p>
          <w:p w14:paraId="694238A4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Be able to identify and use features of 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  <w:shd w:val="clear" w:color="auto" w:fill="FFFFFF" w:themeFill="background1"/>
              </w:rPr>
              <w:t>non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-fiction texts.</w:t>
            </w:r>
          </w:p>
          <w:p w14:paraId="2C83C9C4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Increase our understanding of grammar. </w:t>
            </w:r>
          </w:p>
          <w:p w14:paraId="56E0240A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Practise and use our phonics to read unfamiliar words.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14:paraId="278A43D3" w14:textId="24FA616C" w:rsidR="00165506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iCs/>
                <w:sz w:val="18"/>
                <w:szCs w:val="18"/>
                <w:u w:val="single"/>
              </w:rPr>
              <w:t>Class Information</w:t>
            </w:r>
          </w:p>
          <w:p w14:paraId="7F07C443" w14:textId="2623330C" w:rsidR="001B41D7" w:rsidRPr="00741C31" w:rsidRDefault="001B41D7" w:rsidP="007F2E5A">
            <w:pPr>
              <w:widowControl w:val="0"/>
              <w:jc w:val="center"/>
              <w:rPr>
                <w:rFonts w:ascii="Letter-join Plus 34" w:hAnsi="Letter-join Plus 34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sz w:val="18"/>
                <w:szCs w:val="18"/>
              </w:rPr>
              <w:t>PE will be on a Wednesday. Please ensure your child keeps the correct P.E. kit in school all the time. Please make sure your child has a water bottle to use in school.</w:t>
            </w:r>
          </w:p>
          <w:p w14:paraId="68014DD3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Homework</w:t>
            </w:r>
          </w:p>
          <w:p w14:paraId="151391DD" w14:textId="5E032A82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Maths</w:t>
            </w:r>
          </w:p>
          <w:p w14:paraId="2ACF8894" w14:textId="0FBD75E8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Each week children should log on and complete number facts and times tables practise on Numbots &amp; Times Tables Rock Stars. Logins can be found inside your child’s reading record.</w:t>
            </w:r>
          </w:p>
          <w:p w14:paraId="76B75F91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English</w:t>
            </w:r>
          </w:p>
          <w:p w14:paraId="73DA3AA7" w14:textId="3E1C27DC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Your child will receive a list of spellings on a Friday to practise. They will be tested on these words the following Friday.</w:t>
            </w:r>
          </w:p>
          <w:p w14:paraId="160917F9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Please listen to your child read (either their school book or a book of their choice) regularly and sign their reading record at least once a week.</w:t>
            </w:r>
          </w:p>
          <w:p w14:paraId="75E9764F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FF0000"/>
                <w:sz w:val="18"/>
                <w:szCs w:val="18"/>
              </w:rPr>
            </w:pPr>
          </w:p>
          <w:p w14:paraId="44FCF3BB" w14:textId="2BB703D6" w:rsidR="001B41D7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sz w:val="18"/>
                <w:szCs w:val="18"/>
              </w:rPr>
              <w:t>If you have any queries, please contact your child’s class teacher.</w:t>
            </w:r>
          </w:p>
        </w:tc>
        <w:tc>
          <w:tcPr>
            <w:tcW w:w="6521" w:type="dxa"/>
            <w:vMerge w:val="restart"/>
            <w:shd w:val="clear" w:color="auto" w:fill="FFFFFF" w:themeFill="background1"/>
          </w:tcPr>
          <w:p w14:paraId="1E0E825A" w14:textId="5600CE45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History</w:t>
            </w:r>
          </w:p>
          <w:p w14:paraId="3F677F64" w14:textId="2F8D2CEA" w:rsidR="001B41D7" w:rsidRPr="00741C31" w:rsidRDefault="00165506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</w:t>
            </w:r>
            <w:r w:rsidR="001B41D7"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s historians we will learn:</w:t>
            </w:r>
          </w:p>
          <w:p w14:paraId="7E09D4D9" w14:textId="5A378F54" w:rsidR="00741C31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When the Stone Age was and how the Stone Age people lived.</w:t>
            </w:r>
          </w:p>
          <w:p w14:paraId="04A9BE7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Geographers we will be able to: </w:t>
            </w:r>
          </w:p>
          <w:p w14:paraId="7EFBE8E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Name the four countries that make up the U.K and locate Skara Brae. </w:t>
            </w:r>
          </w:p>
          <w:p w14:paraId="2122511F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artists we will be:</w:t>
            </w:r>
          </w:p>
          <w:p w14:paraId="3C8EE834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Using paint to create cave art. </w:t>
            </w:r>
          </w:p>
          <w:p w14:paraId="516EF9D7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scientists we will learn to: </w:t>
            </w:r>
          </w:p>
          <w:p w14:paraId="74A1FB15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Compare and group together different kinds of rocks. </w:t>
            </w:r>
          </w:p>
          <w:p w14:paraId="447DFBB2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Describe in simple terms how fossils are formed when things that have lived are trapped within rock. </w:t>
            </w:r>
          </w:p>
          <w:p w14:paraId="62A1DE2A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Recognise that soils are made from rocks and organic matter. </w:t>
            </w:r>
          </w:p>
          <w:p w14:paraId="495699D9" w14:textId="302DA864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Learn about Mary Anning and her contribution to Science </w:t>
            </w:r>
          </w:p>
          <w:p w14:paraId="41F609F1" w14:textId="174F4DE6" w:rsidR="001B41D7" w:rsidRPr="00741C31" w:rsidRDefault="001B41D7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–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We will be learning how to debug a series of commands.</w:t>
            </w:r>
          </w:p>
          <w:p w14:paraId="16E82EC1" w14:textId="59AFC922" w:rsidR="001B41D7" w:rsidRPr="00741C31" w:rsidRDefault="001B41D7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PE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– We will be learning how to play cricket. </w:t>
            </w:r>
          </w:p>
          <w:p w14:paraId="7EDDC50C" w14:textId="1305BB33" w:rsidR="008B3901" w:rsidRDefault="001B41D7" w:rsidP="008B3901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R.E</w:t>
            </w:r>
            <w:r w:rsidRPr="00741C3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. – We will be </w:t>
            </w:r>
            <w:r w:rsidR="008B390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learning how people express spirituality through art, music and dance</w:t>
            </w:r>
          </w:p>
          <w:p w14:paraId="634E8349" w14:textId="34B0D4BA" w:rsidR="001B41D7" w:rsidRPr="008B3901" w:rsidRDefault="001B41D7" w:rsidP="008B3901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 w:cs="Arial"/>
                <w:b/>
                <w:color w:val="auto"/>
                <w:sz w:val="18"/>
                <w:szCs w:val="18"/>
              </w:rPr>
              <w:t>Music</w:t>
            </w:r>
            <w:r w:rsidRPr="00741C3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- </w:t>
            </w:r>
            <w:r w:rsidRPr="00741C31">
              <w:rPr>
                <w:rFonts w:ascii="Letter-join Plus 34" w:hAnsi="Letter-join Plus 34" w:cs="Calibri"/>
                <w:sz w:val="18"/>
                <w:szCs w:val="18"/>
              </w:rPr>
              <w:t>Begin to recognise styles, find the pulse, recognise instruments and listen and discuss other dimensions of music.</w:t>
            </w:r>
          </w:p>
          <w:p w14:paraId="3C97C556" w14:textId="77777777" w:rsidR="00784E1F" w:rsidRDefault="001B41D7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sz w:val="18"/>
                <w:szCs w:val="18"/>
              </w:rPr>
              <w:t>French</w:t>
            </w:r>
            <w:r w:rsidRPr="00741C31">
              <w:rPr>
                <w:rFonts w:ascii="Letter-join Plus 34" w:hAnsi="Letter-join Plus 34"/>
                <w:sz w:val="18"/>
                <w:szCs w:val="18"/>
              </w:rPr>
              <w:t xml:space="preserve"> – We are learning to say hello and goodbye, the colours, days of the week and to say how we are feeling.</w:t>
            </w:r>
          </w:p>
          <w:p w14:paraId="1C5C0A0E" w14:textId="77777777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784E1F">
              <w:rPr>
                <w:rFonts w:ascii="Letter-join Plus 34" w:hAnsi="Letter-join Plus 34"/>
                <w:b/>
                <w:bCs/>
                <w:sz w:val="18"/>
                <w:szCs w:val="18"/>
              </w:rPr>
              <w:t xml:space="preserve">Art </w:t>
            </w:r>
            <w:r>
              <w:rPr>
                <w:rFonts w:ascii="Letter-join Plus 34" w:hAnsi="Letter-join Plus 34"/>
                <w:sz w:val="18"/>
                <w:szCs w:val="18"/>
              </w:rPr>
              <w:t>– We will learn about prehistoric cave art</w:t>
            </w:r>
          </w:p>
          <w:p w14:paraId="1993940A" w14:textId="15D05110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18"/>
                <w:szCs w:val="18"/>
              </w:rPr>
            </w:pPr>
            <w:r>
              <w:rPr>
                <w:rFonts w:ascii="Letter-join Plus 34" w:hAnsi="Letter-join Plus 34"/>
                <w:sz w:val="18"/>
                <w:szCs w:val="18"/>
              </w:rPr>
              <w:t>U</w:t>
            </w:r>
            <w:r w:rsidRPr="00784E1F">
              <w:rPr>
                <w:rFonts w:ascii="Letter-join Plus 34" w:hAnsi="Letter-join Plus 34" w:cs="Calibri"/>
                <w:sz w:val="18"/>
                <w:szCs w:val="18"/>
              </w:rPr>
              <w:t>se simple shapes to build initial sketches.</w:t>
            </w:r>
          </w:p>
          <w:p w14:paraId="2C461E41" w14:textId="77777777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>
              <w:rPr>
                <w:rFonts w:ascii="Letter-join Plus 34" w:hAnsi="Letter-join Plus 34" w:cs="Calibri"/>
                <w:sz w:val="18"/>
                <w:szCs w:val="18"/>
              </w:rPr>
              <w:t xml:space="preserve">Create a large scale copy of a small sketch </w:t>
            </w:r>
          </w:p>
          <w:p w14:paraId="7FA40234" w14:textId="7D16388E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18"/>
                <w:szCs w:val="18"/>
              </w:rPr>
            </w:pPr>
            <w:r w:rsidRPr="00784E1F">
              <w:rPr>
                <w:rFonts w:ascii="Letter-join Plus 34" w:hAnsi="Letter-join Plus 34" w:cs="Calibri"/>
                <w:sz w:val="18"/>
                <w:szCs w:val="18"/>
              </w:rPr>
              <w:t>Use charcoal to recreate the style of cave artist</w:t>
            </w:r>
          </w:p>
          <w:p w14:paraId="58849CA4" w14:textId="77F60EEB" w:rsidR="00165506" w:rsidRDefault="00165506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</w:p>
          <w:p w14:paraId="1EE8DF9A" w14:textId="34AB06DF" w:rsidR="004F151E" w:rsidRPr="00741C31" w:rsidRDefault="001B41D7" w:rsidP="004F151E">
            <w:pPr>
              <w:widowControl w:val="0"/>
              <w:rPr>
                <w:rFonts w:ascii="Letter-join Plus 34" w:hAnsi="Letter-join Plus 34"/>
                <w:b/>
                <w:bCs/>
                <w:iCs/>
                <w:color w:val="auto"/>
                <w:sz w:val="18"/>
                <w:szCs w:val="18"/>
                <w:u w:val="single"/>
              </w:rPr>
            </w:pPr>
            <w:r w:rsidRPr="001B41D7">
              <w:rPr>
                <w:rFonts w:ascii="Letter-join Plus 34" w:hAnsi="Letter-join Plus 34"/>
                <w:bCs/>
                <w:i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147654FC" wp14:editId="1AA7145A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830CA6" w14:textId="77777777" w:rsidR="001B41D7" w:rsidRDefault="001B41D7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5C891791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14:paraId="1259F8A9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14:paraId="20A51CD9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7950862C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213841EB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064598A2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6FD4489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2D3B12C3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E4B9842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451CF883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3769FF2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78E2BF08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2DC797FC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7654FC" id="Text Box 15" o:spid="_x0000_s1027" type="#_x0000_t202" style="position:absolute;margin-left:432.1pt;margin-top:87.4pt;width:303.95pt;height:282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36830CA6" w14:textId="77777777" w:rsidR="001B41D7" w:rsidRDefault="001B41D7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5C891791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259F8A9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20A51CD9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7950862C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213841EB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064598A2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6FD4489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3B12C3" w14:textId="77777777" w:rsidR="001B41D7" w:rsidRDefault="001B41D7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E4B9842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451CF883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3769FF2" w14:textId="77777777" w:rsidR="001B41D7" w:rsidRDefault="001B41D7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78E2BF08" w14:textId="77777777" w:rsidR="001B41D7" w:rsidRDefault="001B41D7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2DC797FC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51E" w:rsidRPr="00741C31">
              <w:rPr>
                <w:rFonts w:ascii="Letter-join Plus 34" w:hAnsi="Letter-join Plus 34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4F151E" w:rsidRPr="00741C31">
              <w:rPr>
                <w:rFonts w:ascii="Letter-join Plus 34" w:hAnsi="Letter-join Plus 34"/>
                <w:b/>
                <w:bCs/>
                <w:iCs/>
                <w:color w:val="auto"/>
                <w:sz w:val="18"/>
                <w:szCs w:val="18"/>
                <w:u w:val="single"/>
              </w:rPr>
              <w:t xml:space="preserve"> How could you help your child at home?</w:t>
            </w:r>
          </w:p>
          <w:p w14:paraId="66D6CDF1" w14:textId="77777777" w:rsidR="004F151E" w:rsidRPr="00741C31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Encourage your child to talk about the learning they have been doing at school.        </w:t>
            </w:r>
          </w:p>
          <w:p w14:paraId="59A77CD4" w14:textId="77777777" w:rsidR="004F151E" w:rsidRPr="00741C31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Ensure your child works on their Passport objectives (these can be found in the back of their homework book). </w:t>
            </w:r>
          </w:p>
          <w:p w14:paraId="560F84A6" w14:textId="36A400D2" w:rsidR="001B41D7" w:rsidRPr="004F151E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</w:tc>
      </w:tr>
      <w:tr w:rsidR="00165506" w:rsidRPr="00062DBF" w14:paraId="5D9D885F" w14:textId="77777777" w:rsidTr="005E142A">
        <w:trPr>
          <w:trHeight w:val="2480"/>
        </w:trPr>
        <w:tc>
          <w:tcPr>
            <w:tcW w:w="4673" w:type="dxa"/>
            <w:shd w:val="clear" w:color="auto" w:fill="FFFFFF" w:themeFill="background1"/>
          </w:tcPr>
          <w:p w14:paraId="3381D635" w14:textId="2B076B09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14:paraId="28C591E7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Write more complex and interesting sentences using different punctuation marks including inverted commas.</w:t>
            </w:r>
          </w:p>
          <w:p w14:paraId="3E7B0D9B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Make predictions about a text</w:t>
            </w:r>
          </w:p>
          <w:p w14:paraId="11C5C01D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our phonic knowledge to improve our spelling.</w:t>
            </w:r>
          </w:p>
          <w:p w14:paraId="6A67D2FA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paragraphs.</w:t>
            </w:r>
          </w:p>
          <w:p w14:paraId="2C15B4BC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conjunctions in our writing.</w:t>
            </w:r>
          </w:p>
          <w:p w14:paraId="57C36A0F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Improve our work through careful editing.</w:t>
            </w:r>
          </w:p>
          <w:p w14:paraId="7EC8B28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Develop the formation of our joined handwriting.</w:t>
            </w:r>
          </w:p>
          <w:p w14:paraId="77214E9E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Write a setting description, diary entry and retell a story.</w:t>
            </w:r>
          </w:p>
          <w:p w14:paraId="74754F76" w14:textId="122C3C2B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Write an encyclopaedia entry about Stone Age animals 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14:paraId="53765615" w14:textId="77777777" w:rsidR="001B41D7" w:rsidRPr="00741C31" w:rsidRDefault="001B41D7" w:rsidP="00331412">
            <w:pPr>
              <w:rPr>
                <w:rFonts w:ascii="Letter-join Plus 34" w:hAnsi="Letter-join Plus 34"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FFFFFF" w:themeFill="background1"/>
          </w:tcPr>
          <w:p w14:paraId="7DD132F9" w14:textId="080B12F4" w:rsidR="001B41D7" w:rsidRPr="00062DBF" w:rsidRDefault="001B41D7" w:rsidP="00641F2E">
            <w:pPr>
              <w:widowControl w:val="0"/>
              <w:spacing w:after="0"/>
              <w:rPr>
                <w:rFonts w:ascii="Letter-join Plus 34" w:hAnsi="Letter-join Plus 34"/>
                <w:sz w:val="16"/>
              </w:rPr>
            </w:pPr>
          </w:p>
        </w:tc>
      </w:tr>
      <w:tr w:rsidR="00165506" w:rsidRPr="00062DBF" w14:paraId="4DD7D392" w14:textId="77777777" w:rsidTr="004F151E">
        <w:trPr>
          <w:trHeight w:val="699"/>
        </w:trPr>
        <w:tc>
          <w:tcPr>
            <w:tcW w:w="4673" w:type="dxa"/>
            <w:shd w:val="clear" w:color="auto" w:fill="FFFFFF" w:themeFill="background1"/>
          </w:tcPr>
          <w:p w14:paraId="44A367C8" w14:textId="6D54124D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5E0DABB3" w14:textId="05C10010" w:rsid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51D13E94" w14:textId="1672B24A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U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se known facts to solve problems involving partitioning numbers</w:t>
            </w:r>
          </w:p>
          <w:p w14:paraId="635A83CA" w14:textId="51173A66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U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se known facts to add or subtract to/from multiples of 100 in tens and ones</w:t>
            </w:r>
          </w:p>
          <w:p w14:paraId="227EB5ED" w14:textId="444EBF0E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A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dd/subtract multiples of ten bridging 100</w:t>
            </w:r>
          </w:p>
          <w:p w14:paraId="7215FAE5" w14:textId="7EACEA3B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F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ind 10 more or less across any hundreds boundary</w:t>
            </w:r>
          </w:p>
          <w:p w14:paraId="0E620407" w14:textId="231259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Practise our x2, x5, x10, x3 x4</w:t>
            </w:r>
            <w:r w:rsid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and x8 times tables and division facts.</w:t>
            </w:r>
          </w:p>
        </w:tc>
        <w:tc>
          <w:tcPr>
            <w:tcW w:w="4536" w:type="dxa"/>
            <w:shd w:val="clear" w:color="auto" w:fill="FFFFFF" w:themeFill="background1"/>
          </w:tcPr>
          <w:p w14:paraId="4183AF92" w14:textId="019E8130" w:rsidR="00730EC6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14:paraId="201EB6D7" w14:textId="6CCD6699" w:rsidR="001B41D7" w:rsidRDefault="001B41D7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14:paraId="1EE5E3E2" w14:textId="77777777" w:rsidR="00730EC6" w:rsidRPr="00741C31" w:rsidRDefault="00730EC6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</w:p>
          <w:p w14:paraId="55591DE3" w14:textId="78D80172" w:rsidR="001B41D7" w:rsidRPr="00741C31" w:rsidRDefault="001B41D7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  <w:r w:rsidRPr="00741C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>If you have any talents or skills that may help us please share them to help us with our learning.</w:t>
            </w:r>
          </w:p>
        </w:tc>
        <w:tc>
          <w:tcPr>
            <w:tcW w:w="6521" w:type="dxa"/>
            <w:vMerge/>
            <w:shd w:val="clear" w:color="auto" w:fill="FFFFFF" w:themeFill="background1"/>
          </w:tcPr>
          <w:p w14:paraId="5AB43165" w14:textId="441F115D" w:rsidR="001B41D7" w:rsidRPr="001B41D7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6"/>
                <w:szCs w:val="16"/>
              </w:rPr>
            </w:pPr>
          </w:p>
        </w:tc>
      </w:tr>
    </w:tbl>
    <w:p w14:paraId="1F2E5794" w14:textId="2559C3F3" w:rsidR="00F41B01" w:rsidRPr="00E971CB" w:rsidRDefault="00F41B01" w:rsidP="004F151E">
      <w:pPr>
        <w:tabs>
          <w:tab w:val="left" w:pos="1646"/>
        </w:tabs>
        <w:rPr>
          <w:rFonts w:ascii="Letter-join Plus 34" w:hAnsi="Letter-join Plus 34"/>
        </w:rPr>
      </w:pP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CAAA1" w14:textId="77777777" w:rsidR="00AD011B" w:rsidRDefault="00AD011B" w:rsidP="0083073D">
      <w:pPr>
        <w:spacing w:after="0"/>
      </w:pPr>
      <w:r>
        <w:separator/>
      </w:r>
    </w:p>
  </w:endnote>
  <w:endnote w:type="continuationSeparator" w:id="0">
    <w:p w14:paraId="0E1C2E8F" w14:textId="77777777" w:rsidR="00AD011B" w:rsidRDefault="00AD011B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Letter-join Plus 36">
    <w:altName w:val="Letter-join Plus 34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E2BE" w14:textId="77777777" w:rsidR="00AD011B" w:rsidRDefault="00AD011B" w:rsidP="0083073D">
      <w:pPr>
        <w:spacing w:after="0"/>
      </w:pPr>
      <w:r>
        <w:separator/>
      </w:r>
    </w:p>
  </w:footnote>
  <w:footnote w:type="continuationSeparator" w:id="0">
    <w:p w14:paraId="71F3F3FA" w14:textId="77777777" w:rsidR="00AD011B" w:rsidRDefault="00AD011B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D37"/>
    <w:multiLevelType w:val="multilevel"/>
    <w:tmpl w:val="281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62DBF"/>
    <w:rsid w:val="000B41A5"/>
    <w:rsid w:val="000B7010"/>
    <w:rsid w:val="000E0B6E"/>
    <w:rsid w:val="000F391F"/>
    <w:rsid w:val="0012788A"/>
    <w:rsid w:val="001535C5"/>
    <w:rsid w:val="00165506"/>
    <w:rsid w:val="001B0684"/>
    <w:rsid w:val="001B29CE"/>
    <w:rsid w:val="001B41D7"/>
    <w:rsid w:val="001C43CD"/>
    <w:rsid w:val="002156DF"/>
    <w:rsid w:val="0022414F"/>
    <w:rsid w:val="00226780"/>
    <w:rsid w:val="00255987"/>
    <w:rsid w:val="00293E95"/>
    <w:rsid w:val="002F63D8"/>
    <w:rsid w:val="00331412"/>
    <w:rsid w:val="003325CD"/>
    <w:rsid w:val="00343172"/>
    <w:rsid w:val="003A4CEB"/>
    <w:rsid w:val="003E0BB3"/>
    <w:rsid w:val="00417FD1"/>
    <w:rsid w:val="00420B39"/>
    <w:rsid w:val="00435DFC"/>
    <w:rsid w:val="0044506E"/>
    <w:rsid w:val="0044523A"/>
    <w:rsid w:val="004F151E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42A"/>
    <w:rsid w:val="005E1E83"/>
    <w:rsid w:val="00617A2E"/>
    <w:rsid w:val="00694CC8"/>
    <w:rsid w:val="006A04E5"/>
    <w:rsid w:val="006B43D3"/>
    <w:rsid w:val="006D25B7"/>
    <w:rsid w:val="006F5F4A"/>
    <w:rsid w:val="00713041"/>
    <w:rsid w:val="00730EC6"/>
    <w:rsid w:val="00741C31"/>
    <w:rsid w:val="00784E1F"/>
    <w:rsid w:val="00791D55"/>
    <w:rsid w:val="007C0B7B"/>
    <w:rsid w:val="007E3488"/>
    <w:rsid w:val="007F202D"/>
    <w:rsid w:val="007F2E5A"/>
    <w:rsid w:val="0083073D"/>
    <w:rsid w:val="0084039E"/>
    <w:rsid w:val="00841F30"/>
    <w:rsid w:val="00847A61"/>
    <w:rsid w:val="008737D8"/>
    <w:rsid w:val="008966CB"/>
    <w:rsid w:val="008A0811"/>
    <w:rsid w:val="008B1804"/>
    <w:rsid w:val="008B3901"/>
    <w:rsid w:val="008E26C9"/>
    <w:rsid w:val="00903747"/>
    <w:rsid w:val="009110BA"/>
    <w:rsid w:val="0093046F"/>
    <w:rsid w:val="00991ADE"/>
    <w:rsid w:val="00991B66"/>
    <w:rsid w:val="009A3B9F"/>
    <w:rsid w:val="009A4D76"/>
    <w:rsid w:val="009B6496"/>
    <w:rsid w:val="009D79C0"/>
    <w:rsid w:val="00A23470"/>
    <w:rsid w:val="00A34D8E"/>
    <w:rsid w:val="00A34F95"/>
    <w:rsid w:val="00A66114"/>
    <w:rsid w:val="00A8071A"/>
    <w:rsid w:val="00A86670"/>
    <w:rsid w:val="00A9678A"/>
    <w:rsid w:val="00AD011B"/>
    <w:rsid w:val="00AE3876"/>
    <w:rsid w:val="00AF1891"/>
    <w:rsid w:val="00AF36A3"/>
    <w:rsid w:val="00AF677A"/>
    <w:rsid w:val="00B30B7F"/>
    <w:rsid w:val="00B44B41"/>
    <w:rsid w:val="00BC646F"/>
    <w:rsid w:val="00C221E9"/>
    <w:rsid w:val="00C60109"/>
    <w:rsid w:val="00CA00BF"/>
    <w:rsid w:val="00CB3DC7"/>
    <w:rsid w:val="00CB5B4B"/>
    <w:rsid w:val="00CE7DFD"/>
    <w:rsid w:val="00CF6FA3"/>
    <w:rsid w:val="00D40C63"/>
    <w:rsid w:val="00DA66B4"/>
    <w:rsid w:val="00DD05C7"/>
    <w:rsid w:val="00DD5BA9"/>
    <w:rsid w:val="00DE4404"/>
    <w:rsid w:val="00DF75A7"/>
    <w:rsid w:val="00E0652B"/>
    <w:rsid w:val="00E267EF"/>
    <w:rsid w:val="00E60C1E"/>
    <w:rsid w:val="00E6291F"/>
    <w:rsid w:val="00E64F1F"/>
    <w:rsid w:val="00E86F04"/>
    <w:rsid w:val="00E971CB"/>
    <w:rsid w:val="00EB2AEA"/>
    <w:rsid w:val="00EC6BB8"/>
    <w:rsid w:val="00EF4835"/>
    <w:rsid w:val="00F06506"/>
    <w:rsid w:val="00F20F2E"/>
    <w:rsid w:val="00F41B01"/>
    <w:rsid w:val="00F6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Janine Taylor</cp:lastModifiedBy>
  <cp:revision>2</cp:revision>
  <cp:lastPrinted>2019-11-06T11:39:00Z</cp:lastPrinted>
  <dcterms:created xsi:type="dcterms:W3CDTF">2023-12-06T13:10:00Z</dcterms:created>
  <dcterms:modified xsi:type="dcterms:W3CDTF">2023-12-06T13:10:00Z</dcterms:modified>
</cp:coreProperties>
</file>