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63D67" w14:textId="77777777" w:rsidR="007F25B7" w:rsidRDefault="007F25B7" w:rsidP="007F25B7">
      <w:pPr>
        <w:spacing w:after="0" w:line="240" w:lineRule="auto"/>
        <w:jc w:val="center"/>
        <w:rPr>
          <w:rFonts w:eastAsia="MS Mincho" w:cs="Arial"/>
          <w:b/>
          <w:sz w:val="72"/>
          <w:szCs w:val="24"/>
          <w:u w:val="single"/>
          <w:lang w:val="en-US"/>
        </w:rPr>
      </w:pPr>
      <w:r>
        <w:rPr>
          <w:rFonts w:eastAsia="MS Mincho" w:cs="Arial"/>
          <w:b/>
          <w:sz w:val="72"/>
          <w:szCs w:val="24"/>
          <w:u w:val="single"/>
          <w:lang w:val="en-US"/>
        </w:rPr>
        <w:t>Swain House Primary School</w:t>
      </w:r>
    </w:p>
    <w:p w14:paraId="102E696B" w14:textId="77777777" w:rsidR="007F25B7" w:rsidRDefault="007F25B7" w:rsidP="007F25B7">
      <w:pPr>
        <w:spacing w:after="0" w:line="240" w:lineRule="auto"/>
        <w:jc w:val="center"/>
        <w:rPr>
          <w:rFonts w:eastAsia="MS Mincho" w:cs="Arial"/>
          <w:b/>
          <w:sz w:val="72"/>
          <w:szCs w:val="24"/>
          <w:u w:val="single"/>
          <w:lang w:val="en-US"/>
        </w:rPr>
      </w:pPr>
    </w:p>
    <w:p w14:paraId="5F8EEEE8" w14:textId="77777777" w:rsidR="007F25B7" w:rsidRDefault="007F25B7" w:rsidP="007F25B7">
      <w:pPr>
        <w:spacing w:after="0" w:line="240" w:lineRule="auto"/>
        <w:rPr>
          <w:rFonts w:eastAsia="MS Mincho" w:cs="Arial"/>
          <w:sz w:val="20"/>
          <w:szCs w:val="24"/>
          <w:lang w:val="en-US"/>
        </w:rPr>
      </w:pPr>
    </w:p>
    <w:p w14:paraId="09702D99" w14:textId="77777777" w:rsidR="007F25B7" w:rsidRDefault="007F25B7" w:rsidP="007F25B7">
      <w:pPr>
        <w:spacing w:after="0" w:line="240" w:lineRule="auto"/>
        <w:rPr>
          <w:rFonts w:eastAsia="MS Mincho" w:cs="Arial"/>
          <w:noProof/>
          <w:color w:val="00CF80"/>
          <w:sz w:val="2"/>
          <w:szCs w:val="20"/>
          <w:lang w:val="en-US"/>
        </w:rPr>
      </w:pPr>
    </w:p>
    <w:p w14:paraId="2F920EF7" w14:textId="002EE995" w:rsidR="007F25B7" w:rsidRPr="007F25B7" w:rsidRDefault="007F25B7" w:rsidP="007F25B7">
      <w:pPr>
        <w:jc w:val="center"/>
        <w:rPr>
          <w:rFonts w:eastAsia="MS Mincho" w:cs="Arial"/>
          <w:b/>
          <w:sz w:val="72"/>
          <w:szCs w:val="24"/>
          <w:u w:val="single"/>
          <w:lang w:val="en-US"/>
        </w:rPr>
      </w:pPr>
      <w:r w:rsidRPr="007F25B7">
        <w:rPr>
          <w:rFonts w:eastAsia="MS Mincho" w:cs="Arial"/>
          <w:b/>
          <w:sz w:val="72"/>
          <w:szCs w:val="24"/>
          <w:u w:val="single"/>
          <w:lang w:val="en-US"/>
        </w:rPr>
        <w:t>Relationships</w:t>
      </w:r>
      <w:r w:rsidR="00864574">
        <w:rPr>
          <w:rFonts w:eastAsia="MS Mincho" w:cs="Arial"/>
          <w:b/>
          <w:sz w:val="72"/>
          <w:szCs w:val="24"/>
          <w:u w:val="single"/>
          <w:lang w:val="en-US"/>
        </w:rPr>
        <w:t xml:space="preserve"> </w:t>
      </w:r>
      <w:r w:rsidRPr="007F25B7">
        <w:rPr>
          <w:rFonts w:eastAsia="MS Mincho" w:cs="Arial"/>
          <w:b/>
          <w:sz w:val="72"/>
          <w:szCs w:val="24"/>
          <w:u w:val="single"/>
          <w:lang w:val="en-US"/>
        </w:rPr>
        <w:t xml:space="preserve">and </w:t>
      </w:r>
      <w:r w:rsidR="00864574">
        <w:rPr>
          <w:rFonts w:eastAsia="MS Mincho" w:cs="Arial"/>
          <w:b/>
          <w:sz w:val="72"/>
          <w:szCs w:val="24"/>
          <w:u w:val="single"/>
          <w:lang w:val="en-US"/>
        </w:rPr>
        <w:t>Sex</w:t>
      </w:r>
      <w:r w:rsidRPr="007F25B7">
        <w:rPr>
          <w:rFonts w:eastAsia="MS Mincho" w:cs="Arial"/>
          <w:b/>
          <w:sz w:val="72"/>
          <w:szCs w:val="24"/>
          <w:u w:val="single"/>
          <w:lang w:val="en-US"/>
        </w:rPr>
        <w:t xml:space="preserve"> Education </w:t>
      </w:r>
      <w:r w:rsidR="00BD368C">
        <w:rPr>
          <w:rFonts w:eastAsia="MS Mincho" w:cs="Arial"/>
          <w:b/>
          <w:sz w:val="72"/>
          <w:szCs w:val="24"/>
          <w:u w:val="single"/>
          <w:lang w:val="en-US"/>
        </w:rPr>
        <w:t xml:space="preserve">(RSE) </w:t>
      </w:r>
      <w:r w:rsidRPr="007F25B7">
        <w:rPr>
          <w:rFonts w:eastAsia="MS Mincho" w:cs="Arial"/>
          <w:b/>
          <w:sz w:val="72"/>
          <w:szCs w:val="24"/>
          <w:u w:val="single"/>
          <w:lang w:val="en-US"/>
        </w:rPr>
        <w:t>Policy</w:t>
      </w:r>
      <w:r>
        <w:rPr>
          <w:rFonts w:eastAsiaTheme="majorEastAsia" w:cs="Arial"/>
          <w:color w:val="FF6900" w:themeColor="text1"/>
          <w:sz w:val="72"/>
          <w:szCs w:val="80"/>
          <w:lang w:val="en-US" w:eastAsia="ja-JP"/>
        </w:rPr>
        <w:t xml:space="preserve"> </w:t>
      </w:r>
    </w:p>
    <w:p w14:paraId="1154DF0B" w14:textId="77777777" w:rsidR="007F25B7" w:rsidRDefault="007F25B7" w:rsidP="007F25B7">
      <w:pPr>
        <w:spacing w:after="0" w:line="240" w:lineRule="auto"/>
        <w:rPr>
          <w:rFonts w:eastAsia="MS Mincho" w:cs="Arial"/>
          <w:noProof/>
          <w:sz w:val="20"/>
          <w:szCs w:val="24"/>
          <w:lang w:val="en-US"/>
        </w:rPr>
      </w:pPr>
    </w:p>
    <w:p w14:paraId="7FFD5D25" w14:textId="77777777" w:rsidR="007F25B7" w:rsidRDefault="007F25B7" w:rsidP="007F25B7">
      <w:pPr>
        <w:spacing w:after="0" w:line="240" w:lineRule="auto"/>
        <w:rPr>
          <w:rFonts w:eastAsia="MS Mincho" w:cs="Arial"/>
          <w:sz w:val="20"/>
          <w:szCs w:val="24"/>
          <w:lang w:val="en-US"/>
        </w:rPr>
      </w:pPr>
    </w:p>
    <w:p w14:paraId="35EB3E77" w14:textId="1C849434" w:rsidR="007F25B7" w:rsidRDefault="007F25B7" w:rsidP="007F25B7">
      <w:pPr>
        <w:spacing w:after="0" w:line="240" w:lineRule="auto"/>
        <w:jc w:val="center"/>
        <w:rPr>
          <w:rFonts w:eastAsia="MS Mincho" w:cs="Arial"/>
          <w:sz w:val="20"/>
          <w:szCs w:val="24"/>
          <w:lang w:val="en-US"/>
        </w:rPr>
      </w:pPr>
      <w:r>
        <w:rPr>
          <w:noProof/>
          <w:lang w:eastAsia="en-GB"/>
        </w:rPr>
        <w:drawing>
          <wp:anchor distT="0" distB="0" distL="114300" distR="114300" simplePos="0" relativeHeight="251691520" behindDoc="1" locked="0" layoutInCell="1" allowOverlap="1" wp14:anchorId="1A76206A" wp14:editId="63ADC5A7">
            <wp:simplePos x="0" y="0"/>
            <wp:positionH relativeFrom="column">
              <wp:posOffset>1510030</wp:posOffset>
            </wp:positionH>
            <wp:positionV relativeFrom="paragraph">
              <wp:posOffset>74930</wp:posOffset>
            </wp:positionV>
            <wp:extent cx="2774950" cy="2598420"/>
            <wp:effectExtent l="0" t="0" r="6350" b="0"/>
            <wp:wrapTight wrapText="bothSides">
              <wp:wrapPolygon edited="0">
                <wp:start x="0" y="0"/>
                <wp:lineTo x="0" y="21378"/>
                <wp:lineTo x="21501" y="21378"/>
                <wp:lineTo x="21501" y="0"/>
                <wp:lineTo x="0" y="0"/>
              </wp:wrapPolygon>
            </wp:wrapTight>
            <wp:docPr id="1" name="Picture 1"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 with Ethos March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4950" cy="2598420"/>
                    </a:xfrm>
                    <a:prstGeom prst="rect">
                      <a:avLst/>
                    </a:prstGeom>
                    <a:noFill/>
                  </pic:spPr>
                </pic:pic>
              </a:graphicData>
            </a:graphic>
            <wp14:sizeRelH relativeFrom="margin">
              <wp14:pctWidth>0</wp14:pctWidth>
            </wp14:sizeRelH>
            <wp14:sizeRelV relativeFrom="margin">
              <wp14:pctHeight>0</wp14:pctHeight>
            </wp14:sizeRelV>
          </wp:anchor>
        </w:drawing>
      </w:r>
    </w:p>
    <w:p w14:paraId="1CC835F9" w14:textId="77777777" w:rsidR="007F25B7" w:rsidRDefault="007F25B7" w:rsidP="007F25B7">
      <w:pPr>
        <w:spacing w:after="0" w:line="240" w:lineRule="auto"/>
        <w:rPr>
          <w:rFonts w:eastAsia="MS Mincho" w:cs="Arial"/>
          <w:sz w:val="20"/>
          <w:szCs w:val="24"/>
          <w:lang w:val="en-US"/>
        </w:rPr>
      </w:pPr>
    </w:p>
    <w:p w14:paraId="47CB43A9" w14:textId="77777777" w:rsidR="007F25B7" w:rsidRDefault="007F25B7" w:rsidP="007F25B7">
      <w:pPr>
        <w:spacing w:after="0" w:line="240" w:lineRule="auto"/>
        <w:rPr>
          <w:rFonts w:eastAsia="MS Mincho" w:cs="Arial"/>
          <w:sz w:val="20"/>
          <w:szCs w:val="24"/>
          <w:lang w:val="en-US"/>
        </w:rPr>
      </w:pPr>
    </w:p>
    <w:p w14:paraId="5BEF78B1" w14:textId="77777777" w:rsidR="007F25B7" w:rsidRDefault="007F25B7" w:rsidP="007F25B7">
      <w:pPr>
        <w:spacing w:after="0" w:line="240" w:lineRule="auto"/>
        <w:rPr>
          <w:rFonts w:eastAsia="MS Mincho" w:cs="Arial"/>
          <w:sz w:val="20"/>
          <w:szCs w:val="24"/>
          <w:lang w:val="en-US"/>
        </w:rPr>
      </w:pPr>
    </w:p>
    <w:p w14:paraId="0CF61763" w14:textId="77777777" w:rsidR="007F25B7" w:rsidRDefault="007F25B7" w:rsidP="007F25B7">
      <w:pPr>
        <w:spacing w:after="0" w:line="240" w:lineRule="auto"/>
        <w:rPr>
          <w:rFonts w:eastAsia="MS Mincho" w:cs="Arial"/>
          <w:sz w:val="20"/>
          <w:szCs w:val="24"/>
          <w:lang w:val="en-US"/>
        </w:rPr>
      </w:pPr>
    </w:p>
    <w:p w14:paraId="57EBF8D2" w14:textId="77777777" w:rsidR="007F25B7" w:rsidRDefault="007F25B7" w:rsidP="007F25B7">
      <w:pPr>
        <w:spacing w:after="0" w:line="240" w:lineRule="auto"/>
        <w:rPr>
          <w:rFonts w:eastAsia="MS Mincho" w:cs="Arial"/>
          <w:sz w:val="20"/>
          <w:szCs w:val="24"/>
          <w:lang w:val="en-US"/>
        </w:rPr>
      </w:pPr>
    </w:p>
    <w:p w14:paraId="12B5718D" w14:textId="77777777" w:rsidR="007F25B7" w:rsidRDefault="007F25B7" w:rsidP="007F25B7">
      <w:pPr>
        <w:spacing w:after="0" w:line="240" w:lineRule="auto"/>
        <w:rPr>
          <w:rFonts w:eastAsia="MS Mincho" w:cs="Arial"/>
          <w:sz w:val="20"/>
          <w:szCs w:val="24"/>
          <w:lang w:val="en-US"/>
        </w:rPr>
      </w:pPr>
    </w:p>
    <w:p w14:paraId="55D1D8DB" w14:textId="77777777" w:rsidR="007F25B7" w:rsidRDefault="007F25B7" w:rsidP="007F25B7">
      <w:pPr>
        <w:spacing w:after="0" w:line="240" w:lineRule="auto"/>
        <w:rPr>
          <w:rFonts w:eastAsia="MS Mincho" w:cs="Arial"/>
          <w:sz w:val="20"/>
          <w:szCs w:val="24"/>
          <w:lang w:val="en-US"/>
        </w:rPr>
      </w:pPr>
    </w:p>
    <w:p w14:paraId="6E7930F5" w14:textId="77777777" w:rsidR="007F25B7" w:rsidRDefault="007F25B7" w:rsidP="007F25B7">
      <w:pPr>
        <w:spacing w:after="0" w:line="240" w:lineRule="auto"/>
        <w:rPr>
          <w:rFonts w:eastAsia="MS Mincho" w:cs="Arial"/>
          <w:sz w:val="20"/>
          <w:szCs w:val="24"/>
          <w:lang w:val="en-US"/>
        </w:rPr>
      </w:pPr>
    </w:p>
    <w:p w14:paraId="3A581A52" w14:textId="77777777" w:rsidR="007F25B7" w:rsidRDefault="007F25B7" w:rsidP="007F25B7">
      <w:pPr>
        <w:spacing w:after="0" w:line="240" w:lineRule="auto"/>
        <w:rPr>
          <w:rFonts w:eastAsia="MS Mincho" w:cs="Arial"/>
          <w:sz w:val="20"/>
          <w:szCs w:val="24"/>
          <w:lang w:val="en-US"/>
        </w:rPr>
      </w:pPr>
    </w:p>
    <w:p w14:paraId="60F6843E" w14:textId="77777777" w:rsidR="007F25B7" w:rsidRDefault="007F25B7" w:rsidP="007F25B7">
      <w:pPr>
        <w:spacing w:after="0" w:line="240" w:lineRule="auto"/>
        <w:rPr>
          <w:rFonts w:eastAsia="MS Mincho" w:cs="Arial"/>
          <w:sz w:val="20"/>
          <w:szCs w:val="24"/>
          <w:lang w:val="en-US"/>
        </w:rPr>
      </w:pPr>
    </w:p>
    <w:p w14:paraId="6C3C3129" w14:textId="77777777" w:rsidR="007F25B7" w:rsidRDefault="007F25B7" w:rsidP="007F25B7">
      <w:pPr>
        <w:spacing w:after="0" w:line="240" w:lineRule="auto"/>
        <w:rPr>
          <w:rFonts w:eastAsia="MS Mincho" w:cs="Arial"/>
          <w:sz w:val="20"/>
          <w:szCs w:val="24"/>
          <w:lang w:val="en-US"/>
        </w:rPr>
      </w:pPr>
    </w:p>
    <w:p w14:paraId="5C36EEA6" w14:textId="77777777" w:rsidR="007F25B7" w:rsidRDefault="007F25B7" w:rsidP="007F25B7">
      <w:pPr>
        <w:spacing w:after="0" w:line="240" w:lineRule="auto"/>
        <w:rPr>
          <w:rFonts w:eastAsia="MS Mincho" w:cs="Arial"/>
          <w:sz w:val="20"/>
          <w:szCs w:val="24"/>
          <w:lang w:val="en-US"/>
        </w:rPr>
      </w:pPr>
    </w:p>
    <w:p w14:paraId="426E40C7" w14:textId="77777777" w:rsidR="007F25B7" w:rsidRDefault="007F25B7" w:rsidP="007F25B7">
      <w:pPr>
        <w:spacing w:after="0" w:line="240" w:lineRule="auto"/>
        <w:rPr>
          <w:rFonts w:eastAsia="MS Mincho" w:cs="Arial"/>
          <w:sz w:val="20"/>
          <w:szCs w:val="24"/>
          <w:lang w:val="en-US"/>
        </w:rPr>
      </w:pPr>
    </w:p>
    <w:p w14:paraId="1AB7F068" w14:textId="77777777" w:rsidR="007F25B7" w:rsidRDefault="007F25B7" w:rsidP="007F25B7">
      <w:pPr>
        <w:spacing w:after="0" w:line="240" w:lineRule="auto"/>
        <w:rPr>
          <w:rFonts w:eastAsia="MS Mincho" w:cs="Arial"/>
          <w:sz w:val="20"/>
          <w:szCs w:val="24"/>
          <w:lang w:val="en-US"/>
        </w:rPr>
      </w:pPr>
    </w:p>
    <w:p w14:paraId="1D8E7EA7" w14:textId="77777777" w:rsidR="007F25B7" w:rsidRDefault="007F25B7" w:rsidP="007F25B7">
      <w:pPr>
        <w:spacing w:after="0" w:line="240" w:lineRule="auto"/>
        <w:rPr>
          <w:rFonts w:eastAsia="MS Mincho" w:cs="Arial"/>
          <w:sz w:val="20"/>
          <w:szCs w:val="24"/>
          <w:lang w:val="en-US"/>
        </w:rPr>
      </w:pPr>
    </w:p>
    <w:p w14:paraId="7E9DA155" w14:textId="77777777" w:rsidR="007F25B7" w:rsidRDefault="007F25B7" w:rsidP="007F25B7">
      <w:pPr>
        <w:spacing w:after="0" w:line="240" w:lineRule="auto"/>
        <w:rPr>
          <w:rFonts w:eastAsia="MS Mincho" w:cs="Arial"/>
          <w:sz w:val="20"/>
          <w:szCs w:val="24"/>
          <w:lang w:val="en-US"/>
        </w:rPr>
      </w:pPr>
    </w:p>
    <w:p w14:paraId="004343D3" w14:textId="77777777" w:rsidR="007F25B7" w:rsidRDefault="007F25B7" w:rsidP="007F25B7">
      <w:pPr>
        <w:spacing w:after="0" w:line="240" w:lineRule="auto"/>
        <w:rPr>
          <w:rFonts w:eastAsia="MS Mincho" w:cs="Arial"/>
          <w:sz w:val="20"/>
          <w:szCs w:val="24"/>
          <w:lang w:val="en-US"/>
        </w:rPr>
      </w:pPr>
    </w:p>
    <w:p w14:paraId="2F8DB891" w14:textId="77777777" w:rsidR="007F25B7" w:rsidRDefault="007F25B7" w:rsidP="007F25B7">
      <w:pPr>
        <w:spacing w:after="0" w:line="240" w:lineRule="auto"/>
        <w:rPr>
          <w:rFonts w:eastAsia="MS Mincho" w:cs="Arial"/>
          <w:sz w:val="20"/>
          <w:szCs w:val="24"/>
          <w:lang w:val="en-US"/>
        </w:rPr>
      </w:pPr>
    </w:p>
    <w:p w14:paraId="5333F8A5" w14:textId="509C6428" w:rsidR="007F25B7" w:rsidRPr="007F25B7" w:rsidRDefault="007F25B7" w:rsidP="007F25B7">
      <w:pPr>
        <w:spacing w:after="0" w:line="240" w:lineRule="auto"/>
        <w:rPr>
          <w:rFonts w:eastAsia="MS Mincho" w:cs="Arial"/>
          <w:b/>
          <w:sz w:val="40"/>
          <w:szCs w:val="72"/>
          <w:u w:val="single"/>
          <w:lang w:val="en-US"/>
        </w:rPr>
      </w:pPr>
    </w:p>
    <w:p w14:paraId="0BD6C243" w14:textId="5CDE936D" w:rsidR="007F25B7" w:rsidRDefault="00BD368C" w:rsidP="007F25B7">
      <w:pPr>
        <w:spacing w:after="0" w:line="240" w:lineRule="auto"/>
        <w:jc w:val="center"/>
        <w:rPr>
          <w:rFonts w:eastAsia="MS Mincho" w:cs="Arial"/>
          <w:b/>
          <w:sz w:val="72"/>
          <w:szCs w:val="72"/>
          <w:u w:val="single"/>
          <w:lang w:val="en-US"/>
        </w:rPr>
      </w:pPr>
      <w:r>
        <w:rPr>
          <w:rFonts w:eastAsia="MS Mincho" w:cs="Arial"/>
          <w:b/>
          <w:sz w:val="72"/>
          <w:szCs w:val="72"/>
          <w:u w:val="single"/>
          <w:lang w:val="en-US"/>
        </w:rPr>
        <w:t>Ju</w:t>
      </w:r>
      <w:r w:rsidR="00D8352C">
        <w:rPr>
          <w:rFonts w:eastAsia="MS Mincho" w:cs="Arial"/>
          <w:b/>
          <w:sz w:val="72"/>
          <w:szCs w:val="72"/>
          <w:u w:val="single"/>
          <w:lang w:val="en-US"/>
        </w:rPr>
        <w:t>ne</w:t>
      </w:r>
      <w:r w:rsidR="007F25B7">
        <w:rPr>
          <w:rFonts w:eastAsia="MS Mincho" w:cs="Arial"/>
          <w:b/>
          <w:sz w:val="72"/>
          <w:szCs w:val="72"/>
          <w:u w:val="single"/>
          <w:lang w:val="en-US"/>
        </w:rPr>
        <w:t xml:space="preserve"> 202</w:t>
      </w:r>
      <w:r>
        <w:rPr>
          <w:rFonts w:eastAsia="MS Mincho" w:cs="Arial"/>
          <w:b/>
          <w:sz w:val="72"/>
          <w:szCs w:val="72"/>
          <w:u w:val="single"/>
          <w:lang w:val="en-US"/>
        </w:rPr>
        <w:t>6</w:t>
      </w:r>
    </w:p>
    <w:p w14:paraId="1FE9796D" w14:textId="5323E742" w:rsidR="005C400C" w:rsidRDefault="005C400C" w:rsidP="005C400C">
      <w:pPr>
        <w:pBdr>
          <w:bottom w:val="single" w:sz="8" w:space="4" w:color="B1B1B1" w:themeColor="accent1"/>
        </w:pBdr>
        <w:spacing w:after="0" w:line="240" w:lineRule="auto"/>
        <w:contextualSpacing/>
        <w:rPr>
          <w:rFonts w:eastAsia="MS Mincho" w:cs="Arial"/>
          <w:b/>
          <w:sz w:val="48"/>
          <w:szCs w:val="72"/>
          <w:u w:val="single"/>
          <w:lang w:val="en-US"/>
        </w:rPr>
      </w:pPr>
    </w:p>
    <w:p w14:paraId="236BAAD7" w14:textId="77777777" w:rsidR="005C400C" w:rsidRPr="005C400C" w:rsidRDefault="005C400C" w:rsidP="005C400C">
      <w:pPr>
        <w:pBdr>
          <w:bottom w:val="single" w:sz="8" w:space="4" w:color="B1B1B1" w:themeColor="accent1"/>
        </w:pBdr>
        <w:spacing w:after="0" w:line="240" w:lineRule="auto"/>
        <w:contextualSpacing/>
        <w:rPr>
          <w:rFonts w:ascii="Calibri" w:eastAsiaTheme="majorEastAsia" w:hAnsi="Calibri" w:cs="Arial"/>
          <w:b/>
          <w:color w:val="031631" w:themeColor="text2" w:themeShade="BF"/>
          <w:spacing w:val="5"/>
          <w:kern w:val="28"/>
        </w:rPr>
      </w:pPr>
    </w:p>
    <w:p w14:paraId="4F1F4912" w14:textId="77777777" w:rsidR="004D7EF2" w:rsidRDefault="004D7EF2"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p>
    <w:p w14:paraId="6ED61E35" w14:textId="77777777" w:rsidR="004D7EF2" w:rsidRDefault="004D7EF2"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p>
    <w:p w14:paraId="0961B9A7" w14:textId="77777777" w:rsidR="004D7EF2" w:rsidRDefault="004D7EF2"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p>
    <w:p w14:paraId="1AAC9BE2" w14:textId="77777777" w:rsidR="004D7EF2" w:rsidRDefault="004D7EF2"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p>
    <w:p w14:paraId="6DEC4CDE" w14:textId="77777777" w:rsidR="004D7EF2" w:rsidRDefault="004D7EF2"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p>
    <w:p w14:paraId="4FA69DB8" w14:textId="77777777" w:rsidR="004D7EF2" w:rsidRDefault="004D7EF2"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p>
    <w:p w14:paraId="26877889" w14:textId="77777777" w:rsidR="004D7EF2" w:rsidRDefault="004D7EF2"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p>
    <w:p w14:paraId="2599B3AC" w14:textId="3E4ADF84" w:rsidR="005C400C" w:rsidRPr="005C400C" w:rsidRDefault="005C400C" w:rsidP="005C400C">
      <w:pPr>
        <w:pBdr>
          <w:bottom w:val="single" w:sz="8" w:space="4" w:color="B1B1B1" w:themeColor="accent1"/>
        </w:pBdr>
        <w:spacing w:after="0" w:line="240" w:lineRule="auto"/>
        <w:rPr>
          <w:rFonts w:ascii="Calibri" w:eastAsiaTheme="majorEastAsia" w:hAnsi="Calibri" w:cs="Arial"/>
          <w:b/>
          <w:color w:val="031631" w:themeColor="text2" w:themeShade="BF"/>
          <w:spacing w:val="5"/>
          <w:kern w:val="28"/>
        </w:rPr>
      </w:pPr>
      <w:r w:rsidRPr="005C400C">
        <w:rPr>
          <w:rFonts w:ascii="Calibri" w:eastAsiaTheme="majorEastAsia" w:hAnsi="Calibri" w:cs="Arial"/>
          <w:b/>
          <w:color w:val="031631" w:themeColor="text2" w:themeShade="BF"/>
          <w:spacing w:val="5"/>
          <w:kern w:val="28"/>
        </w:rPr>
        <w:t xml:space="preserve">This policy will be reviewed in </w:t>
      </w:r>
      <w:r w:rsidR="00D8352C">
        <w:rPr>
          <w:rFonts w:ascii="Calibri" w:eastAsiaTheme="majorEastAsia" w:hAnsi="Calibri" w:cs="Arial"/>
          <w:b/>
          <w:color w:val="031631" w:themeColor="text2" w:themeShade="BF"/>
          <w:spacing w:val="5"/>
          <w:kern w:val="28"/>
        </w:rPr>
        <w:t>June</w:t>
      </w:r>
      <w:r w:rsidRPr="005C400C">
        <w:rPr>
          <w:rFonts w:ascii="Calibri" w:eastAsiaTheme="majorEastAsia" w:hAnsi="Calibri" w:cs="Arial"/>
          <w:b/>
          <w:color w:val="031631" w:themeColor="text2" w:themeShade="BF"/>
          <w:spacing w:val="5"/>
          <w:kern w:val="28"/>
        </w:rPr>
        <w:t xml:space="preserve"> 202</w:t>
      </w:r>
      <w:r w:rsidR="00BD368C">
        <w:rPr>
          <w:rFonts w:ascii="Calibri" w:eastAsiaTheme="majorEastAsia" w:hAnsi="Calibri" w:cs="Arial"/>
          <w:b/>
          <w:color w:val="031631" w:themeColor="text2" w:themeShade="BF"/>
          <w:spacing w:val="5"/>
          <w:kern w:val="28"/>
        </w:rPr>
        <w:t>7</w:t>
      </w:r>
    </w:p>
    <w:p w14:paraId="5AF42595" w14:textId="7EDCE438" w:rsidR="00C6759A" w:rsidRPr="008A5A76" w:rsidRDefault="00A23725" w:rsidP="00C6759A">
      <w:pPr>
        <w:pBdr>
          <w:bottom w:val="single" w:sz="8" w:space="4" w:color="B1B1B1" w:themeColor="accent1"/>
        </w:pBdr>
        <w:spacing w:after="300"/>
        <w:contextualSpacing/>
        <w:rPr>
          <w:rStyle w:val="Hyperlink"/>
          <w:sz w:val="24"/>
          <w:szCs w:val="24"/>
        </w:rPr>
      </w:pPr>
      <w:r w:rsidRPr="008A5A76">
        <w:rPr>
          <w:b/>
          <w:bCs/>
          <w:sz w:val="24"/>
          <w:szCs w:val="24"/>
        </w:rPr>
        <w:lastRenderedPageBreak/>
        <w:t>Contents:</w:t>
      </w:r>
      <w:r w:rsidR="00C6759A" w:rsidRPr="008A5A76">
        <w:rPr>
          <w:rStyle w:val="Hyperlink"/>
          <w:sz w:val="24"/>
          <w:szCs w:val="24"/>
        </w:rPr>
        <w:t xml:space="preserve"> </w:t>
      </w:r>
    </w:p>
    <w:p w14:paraId="577FDDD7" w14:textId="77777777" w:rsidR="00C6759A" w:rsidRPr="008A5A76" w:rsidRDefault="00C6759A" w:rsidP="00C6759A">
      <w:pPr>
        <w:pBdr>
          <w:bottom w:val="single" w:sz="8" w:space="4" w:color="B1B1B1" w:themeColor="accent1"/>
        </w:pBdr>
        <w:spacing w:after="300"/>
        <w:contextualSpacing/>
        <w:rPr>
          <w:rStyle w:val="Hyperlink"/>
          <w:sz w:val="24"/>
          <w:szCs w:val="24"/>
        </w:rPr>
      </w:pPr>
    </w:p>
    <w:p w14:paraId="6A184B57" w14:textId="0C8E4408" w:rsidR="00C6759A" w:rsidRPr="008A5A76" w:rsidRDefault="00C6759A" w:rsidP="00C6759A">
      <w:pPr>
        <w:pBdr>
          <w:bottom w:val="single" w:sz="8" w:space="4" w:color="B1B1B1" w:themeColor="accent1"/>
        </w:pBdr>
        <w:spacing w:after="300"/>
        <w:contextualSpacing/>
        <w:rPr>
          <w:b/>
          <w:bCs/>
          <w:noProof/>
          <w:sz w:val="24"/>
          <w:szCs w:val="24"/>
        </w:rPr>
      </w:pPr>
      <w:r w:rsidRPr="008A5A76">
        <w:rPr>
          <w:b/>
          <w:bCs/>
          <w:noProof/>
          <w:sz w:val="24"/>
          <w:szCs w:val="24"/>
        </w:rPr>
        <w:t>Statement of intent</w:t>
      </w:r>
    </w:p>
    <w:p w14:paraId="16EE5A5E" w14:textId="1756F7D3" w:rsidR="00C6759A" w:rsidRPr="008A5A76" w:rsidRDefault="00C6759A" w:rsidP="00C6759A">
      <w:pPr>
        <w:rPr>
          <w:noProof/>
          <w:sz w:val="24"/>
          <w:szCs w:val="24"/>
        </w:rPr>
      </w:pPr>
      <w:r w:rsidRPr="008A5A76">
        <w:rPr>
          <w:noProof/>
          <w:sz w:val="24"/>
          <w:szCs w:val="24"/>
        </w:rPr>
        <w:t>1. Aims</w:t>
      </w:r>
      <w:r w:rsidRPr="008A5A76">
        <w:rPr>
          <w:noProof/>
          <w:sz w:val="24"/>
          <w:szCs w:val="24"/>
        </w:rPr>
        <w:tab/>
      </w:r>
    </w:p>
    <w:p w14:paraId="510D7C00" w14:textId="7E6E0E8C" w:rsidR="00C6759A" w:rsidRPr="008A5A76" w:rsidRDefault="00C6759A" w:rsidP="00C6759A">
      <w:pPr>
        <w:rPr>
          <w:noProof/>
          <w:sz w:val="24"/>
          <w:szCs w:val="24"/>
        </w:rPr>
      </w:pPr>
      <w:r w:rsidRPr="008A5A76">
        <w:rPr>
          <w:noProof/>
          <w:sz w:val="24"/>
          <w:szCs w:val="24"/>
        </w:rPr>
        <w:t>2. Statutory requirements</w:t>
      </w:r>
      <w:r w:rsidRPr="008A5A76">
        <w:rPr>
          <w:noProof/>
          <w:sz w:val="24"/>
          <w:szCs w:val="24"/>
        </w:rPr>
        <w:tab/>
      </w:r>
    </w:p>
    <w:p w14:paraId="0D5ADA27" w14:textId="5F311A34" w:rsidR="00C6759A" w:rsidRPr="008A5A76" w:rsidRDefault="00C6759A" w:rsidP="00C6759A">
      <w:pPr>
        <w:rPr>
          <w:noProof/>
          <w:sz w:val="24"/>
          <w:szCs w:val="24"/>
        </w:rPr>
      </w:pPr>
      <w:r w:rsidRPr="008A5A76">
        <w:rPr>
          <w:noProof/>
          <w:sz w:val="24"/>
          <w:szCs w:val="24"/>
        </w:rPr>
        <w:t>3. Policy development</w:t>
      </w:r>
      <w:r w:rsidRPr="008A5A76">
        <w:rPr>
          <w:noProof/>
          <w:sz w:val="24"/>
          <w:szCs w:val="24"/>
        </w:rPr>
        <w:tab/>
      </w:r>
    </w:p>
    <w:p w14:paraId="716FCEF3" w14:textId="79C714C7" w:rsidR="00C6759A" w:rsidRPr="008A5A76" w:rsidRDefault="00C6759A" w:rsidP="00C6759A">
      <w:pPr>
        <w:rPr>
          <w:noProof/>
          <w:sz w:val="24"/>
          <w:szCs w:val="24"/>
        </w:rPr>
      </w:pPr>
      <w:r w:rsidRPr="008A5A76">
        <w:rPr>
          <w:noProof/>
          <w:sz w:val="24"/>
          <w:szCs w:val="24"/>
        </w:rPr>
        <w:t>4. Definition</w:t>
      </w:r>
      <w:r w:rsidRPr="008A5A76">
        <w:rPr>
          <w:noProof/>
          <w:sz w:val="24"/>
          <w:szCs w:val="24"/>
        </w:rPr>
        <w:tab/>
      </w:r>
    </w:p>
    <w:p w14:paraId="696336BD" w14:textId="657518F7" w:rsidR="00C6759A" w:rsidRPr="008A5A76" w:rsidRDefault="00C6759A" w:rsidP="00C6759A">
      <w:pPr>
        <w:rPr>
          <w:noProof/>
          <w:sz w:val="24"/>
          <w:szCs w:val="24"/>
        </w:rPr>
      </w:pPr>
      <w:r w:rsidRPr="008A5A76">
        <w:rPr>
          <w:noProof/>
          <w:sz w:val="24"/>
          <w:szCs w:val="24"/>
        </w:rPr>
        <w:t>5. Curriculum</w:t>
      </w:r>
      <w:r w:rsidRPr="008A5A76">
        <w:rPr>
          <w:noProof/>
          <w:sz w:val="24"/>
          <w:szCs w:val="24"/>
        </w:rPr>
        <w:tab/>
      </w:r>
    </w:p>
    <w:p w14:paraId="1E37D13F" w14:textId="584BB38A" w:rsidR="00C6759A" w:rsidRPr="008A5A76" w:rsidRDefault="00C6759A" w:rsidP="00C6759A">
      <w:pPr>
        <w:rPr>
          <w:noProof/>
          <w:sz w:val="24"/>
          <w:szCs w:val="24"/>
        </w:rPr>
      </w:pPr>
      <w:r w:rsidRPr="008A5A76">
        <w:rPr>
          <w:noProof/>
          <w:sz w:val="24"/>
          <w:szCs w:val="24"/>
        </w:rPr>
        <w:t>6. Delivery of RSE</w:t>
      </w:r>
      <w:r w:rsidRPr="008A5A76">
        <w:rPr>
          <w:noProof/>
          <w:sz w:val="24"/>
          <w:szCs w:val="24"/>
        </w:rPr>
        <w:tab/>
      </w:r>
    </w:p>
    <w:p w14:paraId="5E631688" w14:textId="6B339FFA" w:rsidR="00C6759A" w:rsidRPr="008A5A76" w:rsidRDefault="00C6759A" w:rsidP="00C6759A">
      <w:pPr>
        <w:rPr>
          <w:noProof/>
          <w:sz w:val="24"/>
          <w:szCs w:val="24"/>
        </w:rPr>
      </w:pPr>
      <w:r w:rsidRPr="008A5A76">
        <w:rPr>
          <w:noProof/>
          <w:sz w:val="24"/>
          <w:szCs w:val="24"/>
        </w:rPr>
        <w:t>7. Use of external organisations and materials</w:t>
      </w:r>
      <w:r w:rsidRPr="008A5A76">
        <w:rPr>
          <w:noProof/>
          <w:sz w:val="24"/>
          <w:szCs w:val="24"/>
        </w:rPr>
        <w:tab/>
      </w:r>
    </w:p>
    <w:p w14:paraId="1A644589" w14:textId="368D3AC6" w:rsidR="00C6759A" w:rsidRPr="008A5A76" w:rsidRDefault="00C6759A" w:rsidP="00C6759A">
      <w:pPr>
        <w:rPr>
          <w:noProof/>
          <w:sz w:val="24"/>
          <w:szCs w:val="24"/>
        </w:rPr>
      </w:pPr>
      <w:r w:rsidRPr="008A5A76">
        <w:rPr>
          <w:noProof/>
          <w:sz w:val="24"/>
          <w:szCs w:val="24"/>
        </w:rPr>
        <w:t>8. Roles and responsibilities</w:t>
      </w:r>
      <w:r w:rsidRPr="008A5A76">
        <w:rPr>
          <w:noProof/>
          <w:sz w:val="24"/>
          <w:szCs w:val="24"/>
        </w:rPr>
        <w:tab/>
      </w:r>
    </w:p>
    <w:p w14:paraId="13CC625A" w14:textId="631488A2" w:rsidR="00C6759A" w:rsidRPr="008A5A76" w:rsidRDefault="00C6759A" w:rsidP="00C6759A">
      <w:pPr>
        <w:rPr>
          <w:noProof/>
          <w:sz w:val="24"/>
          <w:szCs w:val="24"/>
        </w:rPr>
      </w:pPr>
      <w:r w:rsidRPr="008A5A76">
        <w:rPr>
          <w:noProof/>
          <w:sz w:val="24"/>
          <w:szCs w:val="24"/>
        </w:rPr>
        <w:t>9. Parents’ right to withdraw</w:t>
      </w:r>
      <w:r w:rsidRPr="008A5A76">
        <w:rPr>
          <w:noProof/>
          <w:sz w:val="24"/>
          <w:szCs w:val="24"/>
        </w:rPr>
        <w:tab/>
      </w:r>
    </w:p>
    <w:p w14:paraId="22E5D869" w14:textId="667799A2" w:rsidR="00C6759A" w:rsidRPr="008A5A76" w:rsidRDefault="00C6759A" w:rsidP="00C6759A">
      <w:pPr>
        <w:rPr>
          <w:noProof/>
          <w:sz w:val="24"/>
          <w:szCs w:val="24"/>
        </w:rPr>
      </w:pPr>
      <w:r w:rsidRPr="008A5A76">
        <w:rPr>
          <w:noProof/>
          <w:sz w:val="24"/>
          <w:szCs w:val="24"/>
        </w:rPr>
        <w:t>10. Training</w:t>
      </w:r>
      <w:r w:rsidRPr="008A5A76">
        <w:rPr>
          <w:noProof/>
          <w:sz w:val="24"/>
          <w:szCs w:val="24"/>
        </w:rPr>
        <w:tab/>
      </w:r>
    </w:p>
    <w:p w14:paraId="6D995CA5" w14:textId="4B1F4B48" w:rsidR="00C6759A" w:rsidRPr="008A5A76" w:rsidRDefault="00C6759A" w:rsidP="00C6759A">
      <w:pPr>
        <w:rPr>
          <w:noProof/>
          <w:sz w:val="24"/>
          <w:szCs w:val="24"/>
        </w:rPr>
      </w:pPr>
      <w:r w:rsidRPr="008A5A76">
        <w:rPr>
          <w:noProof/>
          <w:sz w:val="24"/>
          <w:szCs w:val="24"/>
        </w:rPr>
        <w:t>Appendix 1: Curriculum map</w:t>
      </w:r>
      <w:r w:rsidRPr="008A5A76">
        <w:rPr>
          <w:noProof/>
          <w:sz w:val="24"/>
          <w:szCs w:val="24"/>
        </w:rPr>
        <w:tab/>
      </w:r>
    </w:p>
    <w:p w14:paraId="2F8414FD" w14:textId="033C1C29" w:rsidR="00C6759A" w:rsidRPr="008A5A76" w:rsidRDefault="00C6759A" w:rsidP="00C6759A">
      <w:pPr>
        <w:rPr>
          <w:noProof/>
          <w:sz w:val="24"/>
          <w:szCs w:val="24"/>
        </w:rPr>
      </w:pPr>
      <w:r w:rsidRPr="008A5A76">
        <w:rPr>
          <w:noProof/>
          <w:sz w:val="24"/>
          <w:szCs w:val="24"/>
        </w:rPr>
        <w:t>Appendix 2: By the end of primary school pupils should know</w:t>
      </w:r>
      <w:r w:rsidRPr="008A5A76">
        <w:rPr>
          <w:noProof/>
          <w:sz w:val="24"/>
          <w:szCs w:val="24"/>
        </w:rPr>
        <w:tab/>
      </w:r>
    </w:p>
    <w:p w14:paraId="7925E8E0" w14:textId="0D994E67" w:rsidR="00C6759A" w:rsidRPr="008A5A76" w:rsidRDefault="00C6759A" w:rsidP="00C6759A">
      <w:pPr>
        <w:rPr>
          <w:noProof/>
          <w:sz w:val="24"/>
          <w:szCs w:val="24"/>
        </w:rPr>
      </w:pPr>
      <w:r w:rsidRPr="008A5A76">
        <w:rPr>
          <w:noProof/>
          <w:sz w:val="24"/>
          <w:szCs w:val="24"/>
        </w:rPr>
        <w:t>Appendix 2: By the end of secondary school pupils should know</w:t>
      </w:r>
      <w:r w:rsidRPr="008A5A76">
        <w:rPr>
          <w:noProof/>
          <w:sz w:val="24"/>
          <w:szCs w:val="24"/>
        </w:rPr>
        <w:tab/>
      </w:r>
    </w:p>
    <w:p w14:paraId="45CC819D" w14:textId="3047F0C7" w:rsidR="00C6759A" w:rsidRPr="008A5A76" w:rsidRDefault="00C6759A" w:rsidP="00C6759A">
      <w:pPr>
        <w:rPr>
          <w:noProof/>
          <w:sz w:val="24"/>
          <w:szCs w:val="24"/>
        </w:rPr>
      </w:pPr>
      <w:r w:rsidRPr="008A5A76">
        <w:rPr>
          <w:noProof/>
          <w:sz w:val="24"/>
          <w:szCs w:val="24"/>
        </w:rPr>
        <w:t>Appendix 3: Parent form: withdrawal from sex education within RSE</w:t>
      </w:r>
      <w:r w:rsidRPr="008A5A76">
        <w:rPr>
          <w:noProof/>
          <w:sz w:val="24"/>
          <w:szCs w:val="24"/>
        </w:rPr>
        <w:tab/>
      </w:r>
    </w:p>
    <w:p w14:paraId="1B62E2A3" w14:textId="05951A1B" w:rsidR="00A23725" w:rsidRPr="008A5A76" w:rsidRDefault="00A23725" w:rsidP="00832ADB">
      <w:pPr>
        <w:pStyle w:val="ListParagraph"/>
        <w:numPr>
          <w:ilvl w:val="0"/>
          <w:numId w:val="27"/>
        </w:numPr>
        <w:ind w:left="426" w:hanging="426"/>
        <w:rPr>
          <w:sz w:val="24"/>
          <w:szCs w:val="24"/>
        </w:rPr>
      </w:pPr>
      <w:r w:rsidRPr="008A5A76">
        <w:rPr>
          <w:sz w:val="24"/>
          <w:szCs w:val="24"/>
        </w:rPr>
        <w:br w:type="page"/>
      </w:r>
      <w:bookmarkStart w:id="0" w:name="_Statement_of_Intent"/>
      <w:bookmarkEnd w:id="0"/>
    </w:p>
    <w:p w14:paraId="43603869" w14:textId="77777777" w:rsidR="00BF3F57" w:rsidRPr="008A5A76" w:rsidRDefault="00A23725" w:rsidP="00854753">
      <w:pPr>
        <w:spacing w:before="200"/>
        <w:rPr>
          <w:b/>
          <w:bCs/>
          <w:sz w:val="24"/>
          <w:szCs w:val="24"/>
        </w:rPr>
      </w:pPr>
      <w:bookmarkStart w:id="1" w:name="SOI"/>
      <w:bookmarkEnd w:id="1"/>
      <w:r w:rsidRPr="008A5A76">
        <w:rPr>
          <w:b/>
          <w:bCs/>
          <w:sz w:val="24"/>
          <w:szCs w:val="24"/>
        </w:rPr>
        <w:lastRenderedPageBreak/>
        <w:t>Statement of intent</w:t>
      </w:r>
    </w:p>
    <w:p w14:paraId="5E47F3D7" w14:textId="4AD4B5B2" w:rsidR="00E62318" w:rsidRPr="008A5A76" w:rsidRDefault="00E62318" w:rsidP="00854753">
      <w:pPr>
        <w:spacing w:before="200"/>
        <w:jc w:val="both"/>
        <w:rPr>
          <w:sz w:val="24"/>
          <w:szCs w:val="24"/>
        </w:rPr>
      </w:pPr>
      <w:r w:rsidRPr="008A5A76">
        <w:rPr>
          <w:sz w:val="24"/>
          <w:szCs w:val="24"/>
        </w:rPr>
        <w:t xml:space="preserve">At </w:t>
      </w:r>
      <w:r w:rsidR="007F25B7" w:rsidRPr="008A5A76">
        <w:rPr>
          <w:sz w:val="24"/>
          <w:szCs w:val="24"/>
        </w:rPr>
        <w:t>Swain House Primary School</w:t>
      </w:r>
      <w:r w:rsidRPr="008A5A76">
        <w:rPr>
          <w:sz w:val="24"/>
          <w:szCs w:val="24"/>
        </w:rPr>
        <w:t>, we understand that pupils must be provided with an education that prepares them for the opportunities, responsibilities and experiences of adult life. A key part of this relates to relationships education, which must be delivered to every primary-aged pupil. Primary schools also have the option to decide whether pupils are taught sex education. State-funded primary schools are also required to teach health education.</w:t>
      </w:r>
    </w:p>
    <w:p w14:paraId="09625799" w14:textId="7187EE27" w:rsidR="00E62318" w:rsidRPr="008A5A76" w:rsidRDefault="007F25B7" w:rsidP="00854753">
      <w:pPr>
        <w:spacing w:before="200"/>
        <w:jc w:val="both"/>
        <w:rPr>
          <w:sz w:val="24"/>
          <w:szCs w:val="24"/>
        </w:rPr>
      </w:pPr>
      <w:r w:rsidRPr="008A5A76">
        <w:rPr>
          <w:sz w:val="24"/>
          <w:szCs w:val="24"/>
        </w:rPr>
        <w:t>Relationships education focus</w:t>
      </w:r>
      <w:r w:rsidR="00E62318" w:rsidRPr="008A5A76">
        <w:rPr>
          <w:sz w:val="24"/>
          <w:szCs w:val="24"/>
        </w:rPr>
        <w:t>es on giving pupils the knowledge they need to make informed decisions about their wellbeing, health and relationships, and to build their self-efficacy</w:t>
      </w:r>
      <w:r w:rsidRPr="008A5A76">
        <w:rPr>
          <w:sz w:val="24"/>
          <w:szCs w:val="24"/>
        </w:rPr>
        <w:t>. Health education focu</w:t>
      </w:r>
      <w:r w:rsidR="00E62318" w:rsidRPr="008A5A76">
        <w:rPr>
          <w:sz w:val="24"/>
          <w:szCs w:val="24"/>
        </w:rPr>
        <w:t>ses on equipping pupils with the knowledge they need to make good decisions about their own health and wellbeing.</w:t>
      </w:r>
    </w:p>
    <w:p w14:paraId="25519ADA" w14:textId="4D56A58D" w:rsidR="00E62318" w:rsidRPr="008A5A76" w:rsidRDefault="00E62318" w:rsidP="00854753">
      <w:pPr>
        <w:spacing w:before="200"/>
        <w:jc w:val="both"/>
        <w:rPr>
          <w:sz w:val="24"/>
          <w:szCs w:val="24"/>
        </w:rPr>
      </w:pPr>
      <w:r w:rsidRPr="008A5A76">
        <w:rPr>
          <w:sz w:val="24"/>
          <w:szCs w:val="24"/>
        </w:rPr>
        <w:t xml:space="preserve">We understand our responsibility to deliver a high-quality, age-appropriate and evidence-based relationships, sex and health curriculum for all our pupils. This policy sets out the framework for our relationships, sex and health curriculum, providing clarity on how it is informed, organised and delivered.  </w:t>
      </w:r>
    </w:p>
    <w:p w14:paraId="0F1C4E70" w14:textId="77777777" w:rsidR="00A23725" w:rsidRPr="008A5A76" w:rsidRDefault="00A23725" w:rsidP="002440B4">
      <w:pPr>
        <w:jc w:val="both"/>
        <w:rPr>
          <w:sz w:val="24"/>
          <w:szCs w:val="24"/>
        </w:rPr>
      </w:pPr>
    </w:p>
    <w:p w14:paraId="4BF9CE7E" w14:textId="77777777" w:rsidR="00A23725" w:rsidRPr="008A5A76" w:rsidRDefault="00A23725" w:rsidP="002440B4">
      <w:pPr>
        <w:jc w:val="both"/>
        <w:rPr>
          <w:sz w:val="24"/>
          <w:szCs w:val="24"/>
        </w:rPr>
        <w:sectPr w:rsidR="00A23725" w:rsidRPr="008A5A76" w:rsidSect="007D671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097E4562" w14:textId="4CA68021" w:rsidR="00C6759A" w:rsidRPr="008A5A76" w:rsidRDefault="00C6759A" w:rsidP="00864574">
      <w:pPr>
        <w:pStyle w:val="Heading10"/>
        <w:rPr>
          <w:sz w:val="24"/>
          <w:szCs w:val="24"/>
        </w:rPr>
      </w:pPr>
      <w:bookmarkStart w:id="2" w:name="_Legal_framework_1"/>
      <w:bookmarkStart w:id="3" w:name="_Toc114743634"/>
      <w:bookmarkEnd w:id="2"/>
      <w:r w:rsidRPr="008A5A76">
        <w:rPr>
          <w:sz w:val="24"/>
          <w:szCs w:val="24"/>
        </w:rPr>
        <w:lastRenderedPageBreak/>
        <w:t>Aims</w:t>
      </w:r>
      <w:bookmarkEnd w:id="3"/>
    </w:p>
    <w:p w14:paraId="4C3873A1" w14:textId="77777777" w:rsidR="00C6759A" w:rsidRPr="008A5A76" w:rsidRDefault="00C6759A" w:rsidP="00832ADB">
      <w:pPr>
        <w:pStyle w:val="ListParagraph"/>
        <w:numPr>
          <w:ilvl w:val="0"/>
          <w:numId w:val="6"/>
        </w:numPr>
        <w:jc w:val="both"/>
        <w:rPr>
          <w:sz w:val="24"/>
          <w:szCs w:val="24"/>
        </w:rPr>
      </w:pPr>
      <w:r w:rsidRPr="008A5A76">
        <w:rPr>
          <w:sz w:val="24"/>
          <w:szCs w:val="24"/>
        </w:rPr>
        <w:t>The aims of relationships and sex education (RSE) at our school are to:</w:t>
      </w:r>
    </w:p>
    <w:p w14:paraId="2CB8B5B7" w14:textId="77777777" w:rsidR="00C6759A" w:rsidRPr="008A5A76" w:rsidRDefault="00C6759A" w:rsidP="00832ADB">
      <w:pPr>
        <w:pStyle w:val="ListParagraph"/>
        <w:numPr>
          <w:ilvl w:val="0"/>
          <w:numId w:val="6"/>
        </w:numPr>
        <w:jc w:val="both"/>
        <w:rPr>
          <w:sz w:val="24"/>
          <w:szCs w:val="24"/>
        </w:rPr>
      </w:pPr>
      <w:r w:rsidRPr="008A5A76">
        <w:rPr>
          <w:sz w:val="24"/>
          <w:szCs w:val="24"/>
        </w:rPr>
        <w:t>Provide a framework in which sensitive discussions can take place</w:t>
      </w:r>
    </w:p>
    <w:p w14:paraId="451FF93C" w14:textId="77777777" w:rsidR="00C6759A" w:rsidRPr="008A5A76" w:rsidRDefault="00C6759A" w:rsidP="00832ADB">
      <w:pPr>
        <w:pStyle w:val="ListParagraph"/>
        <w:numPr>
          <w:ilvl w:val="0"/>
          <w:numId w:val="6"/>
        </w:numPr>
        <w:jc w:val="both"/>
        <w:rPr>
          <w:sz w:val="24"/>
          <w:szCs w:val="24"/>
        </w:rPr>
      </w:pPr>
      <w:r w:rsidRPr="008A5A76">
        <w:rPr>
          <w:sz w:val="24"/>
          <w:szCs w:val="24"/>
        </w:rPr>
        <w:t>Prepare pupils for puberty, and give them an understanding of sexual development and the importance of health and hygiene</w:t>
      </w:r>
    </w:p>
    <w:p w14:paraId="76A93EC5" w14:textId="77777777" w:rsidR="00C6759A" w:rsidRPr="008A5A76" w:rsidRDefault="00C6759A" w:rsidP="00832ADB">
      <w:pPr>
        <w:pStyle w:val="ListParagraph"/>
        <w:numPr>
          <w:ilvl w:val="0"/>
          <w:numId w:val="6"/>
        </w:numPr>
        <w:jc w:val="both"/>
        <w:rPr>
          <w:sz w:val="24"/>
          <w:szCs w:val="24"/>
        </w:rPr>
      </w:pPr>
      <w:r w:rsidRPr="008A5A76">
        <w:rPr>
          <w:sz w:val="24"/>
          <w:szCs w:val="24"/>
        </w:rPr>
        <w:t>Help pupils develop feelings of self-respect, confidence and empathy</w:t>
      </w:r>
    </w:p>
    <w:p w14:paraId="55DA12D0" w14:textId="77777777" w:rsidR="00C6759A" w:rsidRPr="008A5A76" w:rsidRDefault="00C6759A" w:rsidP="00832ADB">
      <w:pPr>
        <w:pStyle w:val="ListParagraph"/>
        <w:numPr>
          <w:ilvl w:val="0"/>
          <w:numId w:val="6"/>
        </w:numPr>
        <w:jc w:val="both"/>
        <w:rPr>
          <w:sz w:val="24"/>
          <w:szCs w:val="24"/>
        </w:rPr>
      </w:pPr>
      <w:r w:rsidRPr="008A5A76">
        <w:rPr>
          <w:sz w:val="24"/>
          <w:szCs w:val="24"/>
        </w:rPr>
        <w:t>Create a positive culture around issues of sexuality and relationships</w:t>
      </w:r>
    </w:p>
    <w:p w14:paraId="79FD0F40" w14:textId="61FBFC97" w:rsidR="00027F85" w:rsidRPr="008A5A76" w:rsidRDefault="00C6759A" w:rsidP="00832ADB">
      <w:pPr>
        <w:pStyle w:val="ListParagraph"/>
        <w:numPr>
          <w:ilvl w:val="0"/>
          <w:numId w:val="6"/>
        </w:numPr>
        <w:jc w:val="both"/>
        <w:rPr>
          <w:sz w:val="24"/>
          <w:szCs w:val="24"/>
        </w:rPr>
      </w:pPr>
      <w:r w:rsidRPr="008A5A76">
        <w:rPr>
          <w:sz w:val="24"/>
          <w:szCs w:val="24"/>
        </w:rPr>
        <w:t>Teach pupils the correct vocabulary to describe themselves and their bodies</w:t>
      </w:r>
    </w:p>
    <w:p w14:paraId="1B161DB3" w14:textId="46606958" w:rsidR="00C6759A" w:rsidRPr="008A5A76" w:rsidRDefault="00C6759A" w:rsidP="00C6759A">
      <w:pPr>
        <w:pStyle w:val="ListParagraph"/>
        <w:jc w:val="both"/>
        <w:rPr>
          <w:sz w:val="24"/>
          <w:szCs w:val="24"/>
        </w:rPr>
      </w:pPr>
    </w:p>
    <w:p w14:paraId="71125BC2" w14:textId="77777777" w:rsidR="00C6759A" w:rsidRPr="008A5A76" w:rsidRDefault="00C6759A" w:rsidP="00864574">
      <w:pPr>
        <w:pStyle w:val="Heading10"/>
        <w:rPr>
          <w:sz w:val="24"/>
          <w:szCs w:val="24"/>
        </w:rPr>
      </w:pPr>
      <w:bookmarkStart w:id="4" w:name="_Toc114743635"/>
      <w:r w:rsidRPr="008A5A76">
        <w:rPr>
          <w:sz w:val="24"/>
          <w:szCs w:val="24"/>
        </w:rPr>
        <w:t>2. Statutory requirements</w:t>
      </w:r>
      <w:bookmarkEnd w:id="4"/>
    </w:p>
    <w:p w14:paraId="70FECA07" w14:textId="77777777" w:rsidR="00C6759A" w:rsidRPr="008A5A76" w:rsidRDefault="00C6759A" w:rsidP="00C6759A">
      <w:pPr>
        <w:jc w:val="both"/>
        <w:rPr>
          <w:sz w:val="24"/>
          <w:szCs w:val="24"/>
        </w:rPr>
      </w:pPr>
      <w:r w:rsidRPr="008A5A76">
        <w:rPr>
          <w:sz w:val="24"/>
          <w:szCs w:val="24"/>
        </w:rPr>
        <w:t xml:space="preserve">As a maintained primary school, we must provide relationships education to all pupils under section 34 of the </w:t>
      </w:r>
      <w:r w:rsidRPr="008A5A76">
        <w:rPr>
          <w:sz w:val="24"/>
          <w:szCs w:val="24"/>
        </w:rPr>
        <w:fldChar w:fldCharType="begin"/>
      </w:r>
      <w:r w:rsidRPr="008A5A76">
        <w:rPr>
          <w:sz w:val="24"/>
          <w:szCs w:val="24"/>
        </w:rPr>
        <w:instrText xml:space="preserve"> HYPERLINK "http://www.legislation.gov.uk/ukpga/2017/16/section/34/enacted" </w:instrText>
      </w:r>
      <w:r w:rsidRPr="008A5A76">
        <w:rPr>
          <w:sz w:val="24"/>
          <w:szCs w:val="24"/>
        </w:rPr>
        <w:fldChar w:fldCharType="separate"/>
      </w:r>
      <w:r w:rsidRPr="008A5A76">
        <w:rPr>
          <w:sz w:val="24"/>
          <w:szCs w:val="24"/>
        </w:rPr>
        <w:t>Children and Social Work Act 2017.</w:t>
      </w:r>
    </w:p>
    <w:p w14:paraId="79996560" w14:textId="77777777" w:rsidR="00C6759A" w:rsidRPr="008A5A76" w:rsidRDefault="00C6759A" w:rsidP="00C6759A">
      <w:pPr>
        <w:rPr>
          <w:sz w:val="24"/>
          <w:szCs w:val="24"/>
        </w:rPr>
      </w:pPr>
      <w:r w:rsidRPr="008A5A76">
        <w:rPr>
          <w:sz w:val="24"/>
          <w:szCs w:val="24"/>
        </w:rPr>
        <w:fldChar w:fldCharType="end"/>
      </w:r>
      <w:r w:rsidRPr="008A5A76">
        <w:rPr>
          <w:sz w:val="24"/>
          <w:szCs w:val="24"/>
        </w:rPr>
        <w:t xml:space="preserve">We are not required to provide sex education, but we do need to teach the elements of sex education contained in the science curriculum. </w:t>
      </w:r>
    </w:p>
    <w:p w14:paraId="0CD31761" w14:textId="029A71B5" w:rsidR="00C6759A" w:rsidRPr="008A5A76" w:rsidRDefault="00C6759A" w:rsidP="00832ADB">
      <w:pPr>
        <w:pStyle w:val="ListParagraph"/>
        <w:numPr>
          <w:ilvl w:val="0"/>
          <w:numId w:val="6"/>
        </w:numPr>
        <w:jc w:val="both"/>
        <w:rPr>
          <w:sz w:val="24"/>
          <w:szCs w:val="24"/>
        </w:rPr>
      </w:pPr>
      <w:r w:rsidRPr="008A5A76">
        <w:rPr>
          <w:sz w:val="24"/>
          <w:szCs w:val="24"/>
        </w:rPr>
        <w:t xml:space="preserve">In teaching RSE, we must have regard to </w:t>
      </w:r>
      <w:hyperlink r:id="rId15" w:history="1">
        <w:r w:rsidRPr="008A5A76">
          <w:rPr>
            <w:sz w:val="24"/>
            <w:szCs w:val="24"/>
          </w:rPr>
          <w:t>guidance</w:t>
        </w:r>
      </w:hyperlink>
      <w:r w:rsidRPr="008A5A76">
        <w:rPr>
          <w:sz w:val="24"/>
          <w:szCs w:val="24"/>
        </w:rPr>
        <w:t xml:space="preserve"> issued by the secretary of state, as outlined in section 403 of the </w:t>
      </w:r>
      <w:hyperlink r:id="rId16" w:history="1">
        <w:r w:rsidRPr="008A5A76">
          <w:rPr>
            <w:sz w:val="24"/>
            <w:szCs w:val="24"/>
          </w:rPr>
          <w:t>Education Act 1996</w:t>
        </w:r>
      </w:hyperlink>
    </w:p>
    <w:p w14:paraId="19348F53" w14:textId="77777777" w:rsidR="00C6759A" w:rsidRPr="008A5A76" w:rsidRDefault="00C6759A" w:rsidP="00832ADB">
      <w:pPr>
        <w:pStyle w:val="ListParagraph"/>
        <w:numPr>
          <w:ilvl w:val="0"/>
          <w:numId w:val="6"/>
        </w:numPr>
        <w:jc w:val="both"/>
        <w:rPr>
          <w:sz w:val="24"/>
          <w:szCs w:val="24"/>
        </w:rPr>
      </w:pPr>
      <w:r w:rsidRPr="008A5A76">
        <w:rPr>
          <w:sz w:val="24"/>
          <w:szCs w:val="24"/>
        </w:rPr>
        <w:t>We must also have regard to our legal duties set out in:</w:t>
      </w:r>
    </w:p>
    <w:p w14:paraId="106B27A4" w14:textId="77777777" w:rsidR="00C6759A" w:rsidRPr="008A5A76" w:rsidRDefault="00C6759A" w:rsidP="00832ADB">
      <w:pPr>
        <w:pStyle w:val="ListParagraph"/>
        <w:numPr>
          <w:ilvl w:val="0"/>
          <w:numId w:val="6"/>
        </w:numPr>
        <w:jc w:val="both"/>
        <w:rPr>
          <w:sz w:val="24"/>
          <w:szCs w:val="24"/>
        </w:rPr>
      </w:pPr>
      <w:r w:rsidRPr="008A5A76">
        <w:rPr>
          <w:sz w:val="24"/>
          <w:szCs w:val="24"/>
        </w:rPr>
        <w:t>Sections 406 and 407 of the Education Act 1996</w:t>
      </w:r>
    </w:p>
    <w:p w14:paraId="79DC72CD" w14:textId="77777777" w:rsidR="00C6759A" w:rsidRPr="008A5A76" w:rsidRDefault="00C6759A" w:rsidP="00832ADB">
      <w:pPr>
        <w:pStyle w:val="ListParagraph"/>
        <w:numPr>
          <w:ilvl w:val="0"/>
          <w:numId w:val="6"/>
        </w:numPr>
        <w:jc w:val="both"/>
        <w:rPr>
          <w:sz w:val="24"/>
          <w:szCs w:val="24"/>
        </w:rPr>
      </w:pPr>
      <w:r w:rsidRPr="008A5A76">
        <w:rPr>
          <w:sz w:val="24"/>
          <w:szCs w:val="24"/>
        </w:rPr>
        <w:t xml:space="preserve">Part 6, chapter 1 of the </w:t>
      </w:r>
      <w:hyperlink r:id="rId17" w:history="1">
        <w:r w:rsidRPr="008A5A76">
          <w:rPr>
            <w:sz w:val="24"/>
            <w:szCs w:val="24"/>
          </w:rPr>
          <w:t>Equality Act 2010</w:t>
        </w:r>
      </w:hyperlink>
    </w:p>
    <w:p w14:paraId="192D1378" w14:textId="77777777" w:rsidR="00C6759A" w:rsidRPr="008A5A76" w:rsidRDefault="00C6759A" w:rsidP="00832ADB">
      <w:pPr>
        <w:pStyle w:val="ListParagraph"/>
        <w:numPr>
          <w:ilvl w:val="0"/>
          <w:numId w:val="6"/>
        </w:numPr>
        <w:jc w:val="both"/>
        <w:rPr>
          <w:sz w:val="24"/>
          <w:szCs w:val="24"/>
        </w:rPr>
      </w:pPr>
      <w:r w:rsidRPr="008A5A76">
        <w:rPr>
          <w:sz w:val="24"/>
          <w:szCs w:val="24"/>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3B1B87E7" w14:textId="4EAA9EC9" w:rsidR="00C6759A" w:rsidRPr="008A5A76" w:rsidRDefault="00C6759A" w:rsidP="00832ADB">
      <w:pPr>
        <w:pStyle w:val="ListParagraph"/>
        <w:numPr>
          <w:ilvl w:val="0"/>
          <w:numId w:val="6"/>
        </w:numPr>
        <w:jc w:val="both"/>
        <w:rPr>
          <w:sz w:val="24"/>
          <w:szCs w:val="24"/>
        </w:rPr>
      </w:pPr>
      <w:r w:rsidRPr="008A5A76">
        <w:rPr>
          <w:sz w:val="24"/>
          <w:szCs w:val="24"/>
        </w:rPr>
        <w:t>At Swain House Primary School, we teach RSE as set out in this policy</w:t>
      </w:r>
    </w:p>
    <w:p w14:paraId="7CD0E481" w14:textId="77777777" w:rsidR="00864574" w:rsidRPr="008A5A76" w:rsidRDefault="00864574" w:rsidP="00864574">
      <w:pPr>
        <w:pStyle w:val="ListParagraph"/>
        <w:jc w:val="both"/>
        <w:rPr>
          <w:sz w:val="24"/>
          <w:szCs w:val="24"/>
        </w:rPr>
      </w:pPr>
    </w:p>
    <w:p w14:paraId="3BAC6051" w14:textId="77777777" w:rsidR="00C6759A" w:rsidRPr="008A5A76" w:rsidRDefault="00C6759A" w:rsidP="00864574">
      <w:pPr>
        <w:pStyle w:val="Heading10"/>
        <w:rPr>
          <w:sz w:val="24"/>
          <w:szCs w:val="24"/>
        </w:rPr>
      </w:pPr>
      <w:bookmarkStart w:id="5" w:name="_Toc114743636"/>
      <w:r w:rsidRPr="008A5A76">
        <w:rPr>
          <w:sz w:val="24"/>
          <w:szCs w:val="24"/>
        </w:rPr>
        <w:t>3. Policy development</w:t>
      </w:r>
      <w:bookmarkEnd w:id="5"/>
    </w:p>
    <w:p w14:paraId="6624090C" w14:textId="77777777" w:rsidR="00C6759A" w:rsidRPr="008A5A76" w:rsidRDefault="00C6759A" w:rsidP="00C6759A">
      <w:pPr>
        <w:pStyle w:val="1bodycopy"/>
        <w:rPr>
          <w:rFonts w:eastAsiaTheme="minorHAnsi"/>
          <w:sz w:val="24"/>
          <w:lang w:val="en-GB"/>
        </w:rPr>
      </w:pPr>
      <w:r w:rsidRPr="008A5A76">
        <w:rPr>
          <w:rFonts w:eastAsiaTheme="minorHAnsi"/>
          <w:sz w:val="24"/>
          <w:lang w:val="en-GB"/>
        </w:rPr>
        <w:t>This policy has been developed in consultation with staff, pupils and parents/carers. The consultation and policy development process involved the following steps:</w:t>
      </w:r>
    </w:p>
    <w:p w14:paraId="0F7BED4D" w14:textId="77777777" w:rsidR="00C6759A" w:rsidRPr="008A5A76" w:rsidRDefault="00C6759A" w:rsidP="00832ADB">
      <w:pPr>
        <w:pStyle w:val="ListParagraph"/>
        <w:numPr>
          <w:ilvl w:val="0"/>
          <w:numId w:val="29"/>
        </w:numPr>
        <w:spacing w:after="120" w:line="240" w:lineRule="auto"/>
        <w:rPr>
          <w:rFonts w:ascii="Arial" w:hAnsi="Arial" w:cs="Times New Roman"/>
          <w:sz w:val="24"/>
          <w:szCs w:val="24"/>
        </w:rPr>
      </w:pPr>
      <w:r w:rsidRPr="008A5A76">
        <w:rPr>
          <w:rFonts w:ascii="Arial" w:hAnsi="Arial" w:cs="Times New Roman"/>
          <w:sz w:val="24"/>
          <w:szCs w:val="24"/>
        </w:rPr>
        <w:t xml:space="preserve">Review – a member of staff or working group pulled together all relevant information including relevant national and local guidance </w:t>
      </w:r>
    </w:p>
    <w:p w14:paraId="204B5195" w14:textId="77777777" w:rsidR="00C6759A" w:rsidRPr="008A5A76" w:rsidRDefault="00C6759A" w:rsidP="00C6759A">
      <w:pPr>
        <w:pStyle w:val="ListParagraph"/>
        <w:ind w:left="1440"/>
        <w:rPr>
          <w:rFonts w:ascii="Arial" w:hAnsi="Arial" w:cs="Times New Roman"/>
          <w:sz w:val="24"/>
          <w:szCs w:val="24"/>
        </w:rPr>
      </w:pPr>
    </w:p>
    <w:p w14:paraId="048573DC" w14:textId="77777777" w:rsidR="00C6759A" w:rsidRPr="008A5A76" w:rsidRDefault="00C6759A" w:rsidP="00832ADB">
      <w:pPr>
        <w:pStyle w:val="ListParagraph"/>
        <w:numPr>
          <w:ilvl w:val="0"/>
          <w:numId w:val="29"/>
        </w:numPr>
        <w:spacing w:after="120" w:line="240" w:lineRule="auto"/>
        <w:rPr>
          <w:rFonts w:ascii="Arial" w:hAnsi="Arial" w:cs="Times New Roman"/>
          <w:sz w:val="24"/>
          <w:szCs w:val="24"/>
        </w:rPr>
      </w:pPr>
      <w:r w:rsidRPr="008A5A76">
        <w:rPr>
          <w:rFonts w:ascii="Arial" w:hAnsi="Arial" w:cs="Times New Roman"/>
          <w:sz w:val="24"/>
          <w:szCs w:val="24"/>
        </w:rPr>
        <w:t>Staff consultation – all school staff were given the opportunity to look at the policy and make recommendations</w:t>
      </w:r>
    </w:p>
    <w:p w14:paraId="0EBA7147" w14:textId="77777777" w:rsidR="00C6759A" w:rsidRPr="008A5A76" w:rsidRDefault="00C6759A" w:rsidP="00864574">
      <w:pPr>
        <w:pStyle w:val="ListParagraph"/>
        <w:spacing w:after="120" w:line="240" w:lineRule="auto"/>
        <w:ind w:left="1440"/>
        <w:rPr>
          <w:rFonts w:ascii="Arial" w:hAnsi="Arial" w:cs="Times New Roman"/>
          <w:sz w:val="24"/>
          <w:szCs w:val="24"/>
        </w:rPr>
      </w:pPr>
    </w:p>
    <w:p w14:paraId="219866AB" w14:textId="77777777" w:rsidR="00C6759A" w:rsidRPr="008A5A76" w:rsidRDefault="00C6759A" w:rsidP="00832ADB">
      <w:pPr>
        <w:pStyle w:val="ListParagraph"/>
        <w:numPr>
          <w:ilvl w:val="0"/>
          <w:numId w:val="29"/>
        </w:numPr>
        <w:spacing w:after="120" w:line="240" w:lineRule="auto"/>
        <w:rPr>
          <w:rFonts w:ascii="Arial" w:hAnsi="Arial" w:cs="Times New Roman"/>
          <w:sz w:val="24"/>
          <w:szCs w:val="24"/>
        </w:rPr>
      </w:pPr>
      <w:r w:rsidRPr="008A5A76">
        <w:rPr>
          <w:rFonts w:ascii="Arial" w:hAnsi="Arial" w:cs="Times New Roman"/>
          <w:sz w:val="24"/>
          <w:szCs w:val="24"/>
        </w:rPr>
        <w:t>Parent/stakeholder consultation – parents/carers and any interested parties were invited to attend a meeting about the policy</w:t>
      </w:r>
    </w:p>
    <w:p w14:paraId="56E61F83" w14:textId="77777777" w:rsidR="00C6759A" w:rsidRPr="008A5A76" w:rsidRDefault="00C6759A" w:rsidP="00C23629">
      <w:pPr>
        <w:spacing w:after="120" w:line="240" w:lineRule="auto"/>
        <w:rPr>
          <w:sz w:val="24"/>
          <w:szCs w:val="24"/>
        </w:rPr>
      </w:pPr>
    </w:p>
    <w:p w14:paraId="5553B9B5" w14:textId="4F7AAEE2" w:rsidR="00C6759A" w:rsidRPr="008A5A76" w:rsidRDefault="00C6759A" w:rsidP="00832ADB">
      <w:pPr>
        <w:pStyle w:val="ListParagraph"/>
        <w:numPr>
          <w:ilvl w:val="0"/>
          <w:numId w:val="29"/>
        </w:numPr>
        <w:spacing w:after="120" w:line="240" w:lineRule="auto"/>
        <w:rPr>
          <w:rFonts w:ascii="Arial" w:hAnsi="Arial" w:cs="Times New Roman"/>
          <w:sz w:val="24"/>
          <w:szCs w:val="24"/>
        </w:rPr>
      </w:pPr>
      <w:r w:rsidRPr="008A5A76">
        <w:rPr>
          <w:rFonts w:ascii="Arial" w:hAnsi="Arial" w:cs="Times New Roman"/>
          <w:sz w:val="24"/>
          <w:szCs w:val="24"/>
        </w:rPr>
        <w:t>Ratification – once amendments were made, the policy was shared with governors and ratified</w:t>
      </w:r>
    </w:p>
    <w:p w14:paraId="37C57515" w14:textId="77777777" w:rsidR="00864574" w:rsidRPr="008A5A76" w:rsidRDefault="00864574" w:rsidP="00864574">
      <w:pPr>
        <w:pStyle w:val="ListParagraph"/>
        <w:rPr>
          <w:rFonts w:ascii="Arial" w:hAnsi="Arial" w:cs="Times New Roman"/>
          <w:sz w:val="24"/>
          <w:szCs w:val="24"/>
        </w:rPr>
      </w:pPr>
    </w:p>
    <w:p w14:paraId="68CC6196" w14:textId="77777777" w:rsidR="00864574" w:rsidRPr="008A5A76" w:rsidRDefault="00864574" w:rsidP="00864574">
      <w:pPr>
        <w:pStyle w:val="Heading10"/>
        <w:rPr>
          <w:sz w:val="24"/>
          <w:szCs w:val="24"/>
        </w:rPr>
      </w:pPr>
      <w:bookmarkStart w:id="6" w:name="_Toc531168964"/>
      <w:bookmarkStart w:id="7" w:name="_Toc114743637"/>
      <w:r w:rsidRPr="008A5A76">
        <w:rPr>
          <w:sz w:val="24"/>
          <w:szCs w:val="24"/>
        </w:rPr>
        <w:lastRenderedPageBreak/>
        <w:t>4. Definition</w:t>
      </w:r>
      <w:bookmarkEnd w:id="6"/>
      <w:bookmarkEnd w:id="7"/>
    </w:p>
    <w:p w14:paraId="735022D0" w14:textId="1339CB97" w:rsidR="00864574" w:rsidRPr="008A5A76" w:rsidRDefault="00864574" w:rsidP="00864574">
      <w:pPr>
        <w:pStyle w:val="1bodycopy10pt"/>
        <w:rPr>
          <w:rFonts w:eastAsiaTheme="minorHAnsi"/>
          <w:sz w:val="24"/>
          <w:lang w:val="en-GB"/>
        </w:rPr>
      </w:pPr>
      <w:r w:rsidRPr="008A5A76">
        <w:rPr>
          <w:rFonts w:eastAsiaTheme="minorHAnsi"/>
          <w:sz w:val="24"/>
          <w:lang w:val="en-GB"/>
        </w:rPr>
        <w:t>RSE is about the emotional, social and cultural development of pupils, and involves learning about relationships, sexual health, sexuality, healthy lifestyles, diversity and personal identity. RSE involves a combination of sharing information, and exploring issues and values. RSE is not about the promotion of sexual activity.</w:t>
      </w:r>
    </w:p>
    <w:p w14:paraId="494EA142" w14:textId="77777777" w:rsidR="00864574" w:rsidRPr="008A5A76" w:rsidRDefault="00864574" w:rsidP="00864574">
      <w:pPr>
        <w:spacing w:before="120" w:after="120" w:line="240" w:lineRule="auto"/>
        <w:outlineLvl w:val="0"/>
        <w:rPr>
          <w:sz w:val="24"/>
          <w:szCs w:val="24"/>
        </w:rPr>
      </w:pPr>
      <w:bookmarkStart w:id="8" w:name="_Toc114743638"/>
    </w:p>
    <w:p w14:paraId="471DEF32" w14:textId="5582FB99" w:rsidR="00864574" w:rsidRPr="008A5A76" w:rsidRDefault="00864574" w:rsidP="00832ADB">
      <w:pPr>
        <w:pStyle w:val="ListParagraph"/>
        <w:numPr>
          <w:ilvl w:val="0"/>
          <w:numId w:val="31"/>
        </w:numPr>
        <w:spacing w:before="120" w:after="120" w:line="240" w:lineRule="auto"/>
        <w:outlineLvl w:val="0"/>
        <w:rPr>
          <w:rFonts w:asciiTheme="majorHAnsi" w:hAnsiTheme="majorHAnsi" w:cstheme="majorHAnsi"/>
          <w:b/>
          <w:sz w:val="24"/>
          <w:szCs w:val="24"/>
        </w:rPr>
      </w:pPr>
      <w:r w:rsidRPr="008A5A76">
        <w:rPr>
          <w:rFonts w:asciiTheme="majorHAnsi" w:hAnsiTheme="majorHAnsi" w:cstheme="majorHAnsi"/>
          <w:b/>
          <w:sz w:val="24"/>
          <w:szCs w:val="24"/>
        </w:rPr>
        <w:t>Curriculum</w:t>
      </w:r>
      <w:bookmarkEnd w:id="8"/>
    </w:p>
    <w:p w14:paraId="626E3531" w14:textId="625C04C5" w:rsidR="00864574" w:rsidRPr="008A5A76" w:rsidRDefault="00864574" w:rsidP="00864574">
      <w:pPr>
        <w:jc w:val="both"/>
        <w:rPr>
          <w:sz w:val="24"/>
          <w:szCs w:val="24"/>
        </w:rPr>
      </w:pPr>
      <w:r w:rsidRPr="008A5A76">
        <w:rPr>
          <w:sz w:val="24"/>
          <w:szCs w:val="24"/>
        </w:rPr>
        <w:t>Our RSE curriculum is set out as per Appendix 1.</w:t>
      </w:r>
    </w:p>
    <w:p w14:paraId="38FB8573" w14:textId="768D3480" w:rsidR="00864574" w:rsidRPr="008A5A76" w:rsidRDefault="00864574" w:rsidP="00864574">
      <w:pPr>
        <w:jc w:val="both"/>
        <w:rPr>
          <w:sz w:val="24"/>
          <w:szCs w:val="24"/>
        </w:rPr>
      </w:pPr>
      <w:r w:rsidRPr="008A5A76">
        <w:rPr>
          <w:sz w:val="24"/>
          <w:szCs w:val="24"/>
        </w:rPr>
        <w:t>We have developed the curriculum in consultation with parents/carers</w:t>
      </w:r>
      <w:r w:rsidR="00C23629" w:rsidRPr="008A5A76">
        <w:rPr>
          <w:sz w:val="24"/>
          <w:szCs w:val="24"/>
        </w:rPr>
        <w:t xml:space="preserve"> </w:t>
      </w:r>
      <w:r w:rsidRPr="008A5A76">
        <w:rPr>
          <w:sz w:val="24"/>
          <w:szCs w:val="24"/>
        </w:rPr>
        <w:t>and staff, and taking into account the age, developmental stage, needs and feelings of our pupils. If pupils ask questions outside the scope of this policy, teachers will respond in an appropriate manner so that pupils are fully informed and don’t seek answers online.</w:t>
      </w:r>
    </w:p>
    <w:p w14:paraId="243B4ECB" w14:textId="77777777" w:rsidR="00864574" w:rsidRPr="008A5A76" w:rsidRDefault="00864574" w:rsidP="00864574">
      <w:pPr>
        <w:jc w:val="both"/>
        <w:rPr>
          <w:sz w:val="24"/>
          <w:szCs w:val="24"/>
        </w:rPr>
      </w:pPr>
      <w:r w:rsidRPr="008A5A76">
        <w:rPr>
          <w:sz w:val="24"/>
          <w:szCs w:val="24"/>
        </w:rPr>
        <w:t>We will share all curriculum materials with parents and carers upon request.</w:t>
      </w:r>
    </w:p>
    <w:p w14:paraId="4DA53BB2" w14:textId="77777777" w:rsidR="00864574" w:rsidRPr="008A5A76" w:rsidRDefault="00864574" w:rsidP="00864574">
      <w:pPr>
        <w:jc w:val="both"/>
        <w:rPr>
          <w:sz w:val="24"/>
          <w:szCs w:val="24"/>
        </w:rPr>
      </w:pPr>
      <w:r w:rsidRPr="008A5A76">
        <w:rPr>
          <w:sz w:val="24"/>
          <w:szCs w:val="24"/>
        </w:rPr>
        <w:t>Primary sex education will focus on:</w:t>
      </w:r>
    </w:p>
    <w:p w14:paraId="56F00C35" w14:textId="77777777" w:rsidR="00864574" w:rsidRPr="008A5A76" w:rsidRDefault="00864574" w:rsidP="00832ADB">
      <w:pPr>
        <w:pStyle w:val="ListParagraph"/>
        <w:numPr>
          <w:ilvl w:val="0"/>
          <w:numId w:val="32"/>
        </w:numPr>
        <w:jc w:val="both"/>
        <w:rPr>
          <w:sz w:val="24"/>
          <w:szCs w:val="24"/>
        </w:rPr>
      </w:pPr>
      <w:r w:rsidRPr="008A5A76">
        <w:rPr>
          <w:sz w:val="24"/>
          <w:szCs w:val="24"/>
        </w:rPr>
        <w:t>Preparing boys and girls for the changes that adolescence brings</w:t>
      </w:r>
    </w:p>
    <w:p w14:paraId="52112059" w14:textId="77777777" w:rsidR="00864574" w:rsidRPr="008A5A76" w:rsidRDefault="00864574" w:rsidP="00832ADB">
      <w:pPr>
        <w:pStyle w:val="ListParagraph"/>
        <w:numPr>
          <w:ilvl w:val="0"/>
          <w:numId w:val="32"/>
        </w:numPr>
        <w:jc w:val="both"/>
        <w:rPr>
          <w:sz w:val="24"/>
          <w:szCs w:val="24"/>
        </w:rPr>
      </w:pPr>
      <w:r w:rsidRPr="008A5A76">
        <w:rPr>
          <w:sz w:val="24"/>
          <w:szCs w:val="24"/>
        </w:rPr>
        <w:t>How a baby is conceived and born</w:t>
      </w:r>
    </w:p>
    <w:p w14:paraId="7612E107" w14:textId="05EAF8C9" w:rsidR="00864574" w:rsidRPr="008A5A76" w:rsidRDefault="00864574" w:rsidP="00832ADB">
      <w:pPr>
        <w:pStyle w:val="ListParagraph"/>
        <w:numPr>
          <w:ilvl w:val="0"/>
          <w:numId w:val="32"/>
        </w:numPr>
        <w:jc w:val="both"/>
        <w:rPr>
          <w:sz w:val="24"/>
          <w:szCs w:val="24"/>
        </w:rPr>
      </w:pPr>
      <w:r w:rsidRPr="008A5A76">
        <w:rPr>
          <w:sz w:val="24"/>
          <w:szCs w:val="24"/>
        </w:rPr>
        <w:t>For more information about our curriculum, see our curriculum map in Appendix 1.</w:t>
      </w:r>
    </w:p>
    <w:p w14:paraId="2256DC1C" w14:textId="77777777" w:rsidR="00864574" w:rsidRPr="008A5A76" w:rsidRDefault="00864574" w:rsidP="00864574">
      <w:pPr>
        <w:pStyle w:val="ListParagraph"/>
        <w:jc w:val="both"/>
        <w:rPr>
          <w:sz w:val="24"/>
          <w:szCs w:val="24"/>
        </w:rPr>
      </w:pPr>
    </w:p>
    <w:p w14:paraId="7A3DE011" w14:textId="77777777" w:rsidR="00864574" w:rsidRPr="008A5A76" w:rsidRDefault="00864574" w:rsidP="00832ADB">
      <w:pPr>
        <w:pStyle w:val="Heading10"/>
        <w:numPr>
          <w:ilvl w:val="0"/>
          <w:numId w:val="31"/>
        </w:numPr>
        <w:rPr>
          <w:sz w:val="24"/>
          <w:szCs w:val="24"/>
        </w:rPr>
      </w:pPr>
      <w:bookmarkStart w:id="9" w:name="_Toc114743639"/>
      <w:r w:rsidRPr="008A5A76">
        <w:rPr>
          <w:sz w:val="24"/>
          <w:szCs w:val="24"/>
        </w:rPr>
        <w:t>Delivery of RSE</w:t>
      </w:r>
      <w:bookmarkEnd w:id="9"/>
      <w:r w:rsidRPr="008A5A76">
        <w:rPr>
          <w:sz w:val="24"/>
          <w:szCs w:val="24"/>
        </w:rPr>
        <w:t xml:space="preserve"> </w:t>
      </w:r>
    </w:p>
    <w:p w14:paraId="7F5A0B13" w14:textId="3E1D0461" w:rsidR="00864574" w:rsidRPr="008A5A76" w:rsidRDefault="00864574" w:rsidP="00864574">
      <w:pPr>
        <w:pStyle w:val="Heading10"/>
        <w:rPr>
          <w:sz w:val="24"/>
          <w:szCs w:val="24"/>
        </w:rPr>
      </w:pPr>
      <w:r w:rsidRPr="008A5A76">
        <w:rPr>
          <w:sz w:val="24"/>
          <w:szCs w:val="24"/>
        </w:rPr>
        <w:t>Approach to Teaching</w:t>
      </w:r>
    </w:p>
    <w:p w14:paraId="3C67E2BF" w14:textId="77777777" w:rsidR="00864574" w:rsidRPr="008A5A76" w:rsidRDefault="00864574" w:rsidP="0022714E">
      <w:pPr>
        <w:jc w:val="both"/>
        <w:rPr>
          <w:sz w:val="24"/>
          <w:szCs w:val="24"/>
        </w:rPr>
      </w:pPr>
      <w:r w:rsidRPr="008A5A76">
        <w:rPr>
          <w:sz w:val="24"/>
          <w:szCs w:val="24"/>
        </w:rPr>
        <w:t>Relationships and Sex Education (RSE) at our school is delivered through a planned, progressive curriculum using the SCARF programme (Safety, Caring, Achievement, Resilience and Friendship). Teaching is age</w:t>
      </w:r>
      <w:r w:rsidRPr="008A5A76">
        <w:rPr>
          <w:sz w:val="24"/>
          <w:szCs w:val="24"/>
        </w:rPr>
        <w:noBreakHyphen/>
        <w:t>appropriate, inclusive, and aligned with the 2026 statutory guidance, ensuring that all pupils develop the knowledge, skills, and values needed to form healthy, respectful relationships and to understand their bodies as they grow.</w:t>
      </w:r>
    </w:p>
    <w:p w14:paraId="78728330" w14:textId="77777777" w:rsidR="00864574" w:rsidRPr="008A5A76" w:rsidRDefault="00864574" w:rsidP="00864574">
      <w:pPr>
        <w:spacing w:before="100" w:beforeAutospacing="1" w:after="100" w:afterAutospacing="1" w:line="240" w:lineRule="auto"/>
        <w:rPr>
          <w:b/>
          <w:bCs/>
          <w:sz w:val="24"/>
          <w:szCs w:val="24"/>
        </w:rPr>
      </w:pPr>
      <w:r w:rsidRPr="008A5A76">
        <w:rPr>
          <w:b/>
          <w:bCs/>
          <w:sz w:val="24"/>
          <w:szCs w:val="24"/>
        </w:rPr>
        <w:t>RSE is taught through:</w:t>
      </w:r>
    </w:p>
    <w:p w14:paraId="5C1FC56B" w14:textId="77777777" w:rsidR="00864574" w:rsidRPr="008A5A76" w:rsidRDefault="00864574" w:rsidP="00832ADB">
      <w:pPr>
        <w:numPr>
          <w:ilvl w:val="0"/>
          <w:numId w:val="33"/>
        </w:numPr>
        <w:spacing w:before="100" w:beforeAutospacing="1" w:after="100" w:afterAutospacing="1" w:line="240" w:lineRule="auto"/>
        <w:rPr>
          <w:sz w:val="24"/>
          <w:szCs w:val="24"/>
        </w:rPr>
      </w:pPr>
      <w:r w:rsidRPr="008A5A76">
        <w:rPr>
          <w:sz w:val="24"/>
          <w:szCs w:val="24"/>
        </w:rPr>
        <w:t>Dedicated RSE lessons within PSHE</w:t>
      </w:r>
    </w:p>
    <w:p w14:paraId="49E572D0" w14:textId="77777777" w:rsidR="00864574" w:rsidRPr="008A5A76" w:rsidRDefault="00864574" w:rsidP="00832ADB">
      <w:pPr>
        <w:numPr>
          <w:ilvl w:val="0"/>
          <w:numId w:val="33"/>
        </w:numPr>
        <w:spacing w:before="100" w:beforeAutospacing="1" w:after="100" w:afterAutospacing="1" w:line="240" w:lineRule="auto"/>
        <w:rPr>
          <w:sz w:val="24"/>
          <w:szCs w:val="24"/>
        </w:rPr>
      </w:pPr>
      <w:r w:rsidRPr="008A5A76">
        <w:rPr>
          <w:sz w:val="24"/>
          <w:szCs w:val="24"/>
        </w:rPr>
        <w:t>Cross</w:t>
      </w:r>
      <w:r w:rsidRPr="008A5A76">
        <w:rPr>
          <w:sz w:val="24"/>
          <w:szCs w:val="24"/>
        </w:rPr>
        <w:noBreakHyphen/>
        <w:t>curricular links (e.g., science, computing, safeguarding)</w:t>
      </w:r>
    </w:p>
    <w:p w14:paraId="02726058" w14:textId="77777777" w:rsidR="00864574" w:rsidRPr="008A5A76" w:rsidRDefault="00864574" w:rsidP="00832ADB">
      <w:pPr>
        <w:numPr>
          <w:ilvl w:val="0"/>
          <w:numId w:val="33"/>
        </w:numPr>
        <w:spacing w:before="100" w:beforeAutospacing="1" w:after="100" w:afterAutospacing="1" w:line="240" w:lineRule="auto"/>
        <w:rPr>
          <w:sz w:val="24"/>
          <w:szCs w:val="24"/>
        </w:rPr>
      </w:pPr>
      <w:r w:rsidRPr="008A5A76">
        <w:rPr>
          <w:sz w:val="24"/>
          <w:szCs w:val="24"/>
        </w:rPr>
        <w:t>Whole</w:t>
      </w:r>
      <w:r w:rsidRPr="008A5A76">
        <w:rPr>
          <w:sz w:val="24"/>
          <w:szCs w:val="24"/>
        </w:rPr>
        <w:noBreakHyphen/>
        <w:t>school ethos and assemblies promoting respect, kindness, and personal responsibility</w:t>
      </w:r>
    </w:p>
    <w:p w14:paraId="78E6CE15" w14:textId="77777777" w:rsidR="00864574" w:rsidRPr="008A5A76" w:rsidRDefault="00864574" w:rsidP="00832ADB">
      <w:pPr>
        <w:numPr>
          <w:ilvl w:val="0"/>
          <w:numId w:val="33"/>
        </w:numPr>
        <w:spacing w:before="100" w:beforeAutospacing="1" w:after="100" w:afterAutospacing="1" w:line="240" w:lineRule="auto"/>
        <w:rPr>
          <w:sz w:val="24"/>
          <w:szCs w:val="24"/>
        </w:rPr>
      </w:pPr>
      <w:r w:rsidRPr="008A5A76">
        <w:rPr>
          <w:sz w:val="24"/>
          <w:szCs w:val="24"/>
        </w:rPr>
        <w:t>Responsive teaching that addresses emerging needs or safeguarding themes</w:t>
      </w:r>
    </w:p>
    <w:p w14:paraId="080BDC7B" w14:textId="57F9BFFA" w:rsidR="00864574" w:rsidRPr="008A5A76" w:rsidRDefault="00864574" w:rsidP="00864574">
      <w:pPr>
        <w:spacing w:before="100" w:beforeAutospacing="1" w:after="100" w:afterAutospacing="1" w:line="240" w:lineRule="auto"/>
        <w:rPr>
          <w:sz w:val="24"/>
          <w:szCs w:val="24"/>
        </w:rPr>
      </w:pPr>
      <w:r w:rsidRPr="008A5A76">
        <w:rPr>
          <w:sz w:val="24"/>
          <w:szCs w:val="24"/>
        </w:rPr>
        <w:t>Lessons are delivered by class teachers who know the pupils well and can create a safe, supportive learning environment. Staff use a range of teaching strategies—including discussion, story</w:t>
      </w:r>
      <w:r w:rsidRPr="008A5A76">
        <w:rPr>
          <w:sz w:val="24"/>
          <w:szCs w:val="24"/>
        </w:rPr>
        <w:noBreakHyphen/>
        <w:t>based learning, role</w:t>
      </w:r>
      <w:r w:rsidRPr="008A5A76">
        <w:rPr>
          <w:sz w:val="24"/>
          <w:szCs w:val="24"/>
        </w:rPr>
        <w:noBreakHyphen/>
        <w:t>play, and scenario</w:t>
      </w:r>
      <w:r w:rsidRPr="008A5A76">
        <w:rPr>
          <w:sz w:val="24"/>
          <w:szCs w:val="24"/>
        </w:rPr>
        <w:noBreakHyphen/>
        <w:t>based problem</w:t>
      </w:r>
      <w:r w:rsidRPr="008A5A76">
        <w:rPr>
          <w:sz w:val="24"/>
          <w:szCs w:val="24"/>
        </w:rPr>
        <w:noBreakHyphen/>
        <w:t>solving—to ensure that content is accessible and engaging for all learners.</w:t>
      </w:r>
    </w:p>
    <w:p w14:paraId="08CC74EC" w14:textId="20D4CF84" w:rsidR="00E2534B" w:rsidRPr="008A5A76" w:rsidRDefault="00E2534B" w:rsidP="00864574">
      <w:pPr>
        <w:spacing w:before="100" w:beforeAutospacing="1" w:after="100" w:afterAutospacing="1" w:line="240" w:lineRule="auto"/>
        <w:rPr>
          <w:sz w:val="24"/>
          <w:szCs w:val="24"/>
        </w:rPr>
      </w:pPr>
      <w:r w:rsidRPr="008A5A76">
        <w:rPr>
          <w:sz w:val="24"/>
          <w:szCs w:val="24"/>
        </w:rPr>
        <w:lastRenderedPageBreak/>
        <w:t xml:space="preserve">Changes that occur during puberty will be taught in Year 4, with boys and girls taught separately. Pupils will learn about the physical and emotional changes that happen to both boys and girls during puberty. In the separate sessions, boys will focus in more detail on the changes that happen to boys, while girls will focus in more detail on the changes that happen to girls. When in Year 5, boys and girls will be taught together and will revise the learning from Year 4 and will then learn about the changes that happen to both sexes. In Year 6, children will be taught together and will revise earlier learning and will then learn about conception. Parents have the right to withdraw their child from the conception part of the lesson. </w:t>
      </w:r>
    </w:p>
    <w:p w14:paraId="586BFEEF" w14:textId="64220952" w:rsidR="00864574" w:rsidRPr="008A5A76" w:rsidRDefault="00864574" w:rsidP="00864574">
      <w:pPr>
        <w:spacing w:before="100" w:beforeAutospacing="1" w:after="100" w:afterAutospacing="1" w:line="240" w:lineRule="auto"/>
        <w:rPr>
          <w:rFonts w:asciiTheme="minorHAnsi" w:hAnsiTheme="minorHAnsi" w:cstheme="minorHAnsi"/>
          <w:b/>
          <w:bCs/>
          <w:sz w:val="24"/>
          <w:szCs w:val="24"/>
        </w:rPr>
      </w:pPr>
      <w:r w:rsidRPr="008A5A76">
        <w:rPr>
          <w:rFonts w:asciiTheme="minorHAnsi" w:hAnsiTheme="minorHAnsi" w:cstheme="minorHAnsi"/>
          <w:b/>
          <w:bCs/>
          <w:sz w:val="24"/>
          <w:szCs w:val="24"/>
        </w:rPr>
        <w:t>Creating a Safe Learning Environment</w:t>
      </w:r>
    </w:p>
    <w:p w14:paraId="67C203E3" w14:textId="77777777"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 xml:space="preserve">Teachers establish clear ground rules at the start of each unit to ensure pupils feel confident, respected, and able to ask questions. </w:t>
      </w:r>
    </w:p>
    <w:p w14:paraId="421FF1CA" w14:textId="29A9878D"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These include:</w:t>
      </w:r>
    </w:p>
    <w:p w14:paraId="5E8B997D" w14:textId="77777777" w:rsidR="00864574" w:rsidRPr="008A5A76" w:rsidRDefault="00864574" w:rsidP="00832ADB">
      <w:pPr>
        <w:numPr>
          <w:ilvl w:val="0"/>
          <w:numId w:val="34"/>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Using correct terminology for body parts</w:t>
      </w:r>
    </w:p>
    <w:p w14:paraId="2C8C38B6" w14:textId="77777777" w:rsidR="00864574" w:rsidRPr="008A5A76" w:rsidRDefault="00864574" w:rsidP="00832ADB">
      <w:pPr>
        <w:numPr>
          <w:ilvl w:val="0"/>
          <w:numId w:val="34"/>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Respecting others’ views and experiences</w:t>
      </w:r>
    </w:p>
    <w:p w14:paraId="1A6871F7" w14:textId="77777777" w:rsidR="00864574" w:rsidRPr="008A5A76" w:rsidRDefault="00864574" w:rsidP="00832ADB">
      <w:pPr>
        <w:numPr>
          <w:ilvl w:val="0"/>
          <w:numId w:val="34"/>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Understanding that personal questions should not be asked or answered</w:t>
      </w:r>
    </w:p>
    <w:p w14:paraId="33E8CE06" w14:textId="77777777" w:rsidR="00864574" w:rsidRPr="008A5A76" w:rsidRDefault="00864574" w:rsidP="00832ADB">
      <w:pPr>
        <w:numPr>
          <w:ilvl w:val="0"/>
          <w:numId w:val="34"/>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Knowing how to seek help from a trusted adult</w:t>
      </w:r>
    </w:p>
    <w:p w14:paraId="053485FD" w14:textId="77777777"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Questions are handled sensitively and factually, following the school’s safeguarding procedures where necessary.</w:t>
      </w:r>
    </w:p>
    <w:p w14:paraId="4B04EB2A" w14:textId="77777777" w:rsidR="00864574" w:rsidRPr="008A5A76" w:rsidRDefault="00864574" w:rsidP="00864574">
      <w:pPr>
        <w:spacing w:before="100" w:beforeAutospacing="1" w:after="100" w:afterAutospacing="1" w:line="240" w:lineRule="auto"/>
        <w:outlineLvl w:val="2"/>
        <w:rPr>
          <w:rFonts w:asciiTheme="minorHAnsi" w:eastAsia="Times New Roman" w:hAnsiTheme="minorHAnsi" w:cstheme="minorHAnsi"/>
          <w:b/>
          <w:bCs/>
          <w:sz w:val="24"/>
          <w:szCs w:val="24"/>
          <w:lang w:eastAsia="en-GB"/>
        </w:rPr>
      </w:pPr>
      <w:r w:rsidRPr="008A5A76">
        <w:rPr>
          <w:rFonts w:asciiTheme="minorHAnsi" w:eastAsia="Times New Roman" w:hAnsiTheme="minorHAnsi" w:cstheme="minorHAnsi"/>
          <w:b/>
          <w:bCs/>
          <w:sz w:val="24"/>
          <w:szCs w:val="24"/>
          <w:lang w:eastAsia="en-GB"/>
        </w:rPr>
        <w:t>Curriculum Content</w:t>
      </w:r>
    </w:p>
    <w:p w14:paraId="16BE8333" w14:textId="77777777"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RSE content is sequenced to match pupils’ developmental stages and the expectations of the 2026 guidance. This includes:</w:t>
      </w:r>
    </w:p>
    <w:p w14:paraId="25BC064F" w14:textId="6DB227E5" w:rsidR="00864574" w:rsidRPr="008A5A76" w:rsidRDefault="00864574" w:rsidP="00832ADB">
      <w:pPr>
        <w:numPr>
          <w:ilvl w:val="0"/>
          <w:numId w:val="35"/>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b/>
          <w:bCs/>
          <w:sz w:val="24"/>
          <w:szCs w:val="24"/>
          <w:lang w:eastAsia="en-GB"/>
        </w:rPr>
        <w:t xml:space="preserve">Families and people who care for </w:t>
      </w:r>
      <w:r w:rsidR="008A5A76" w:rsidRPr="008A5A76">
        <w:rPr>
          <w:rFonts w:asciiTheme="minorHAnsi" w:eastAsia="Times New Roman" w:hAnsiTheme="minorHAnsi" w:cstheme="minorHAnsi"/>
          <w:b/>
          <w:bCs/>
          <w:sz w:val="24"/>
          <w:szCs w:val="24"/>
          <w:lang w:eastAsia="en-GB"/>
        </w:rPr>
        <w:t>me</w:t>
      </w:r>
    </w:p>
    <w:p w14:paraId="394AC2D1" w14:textId="3655017E" w:rsidR="00864574" w:rsidRPr="008A5A76" w:rsidRDefault="008A5A76" w:rsidP="00832ADB">
      <w:pPr>
        <w:numPr>
          <w:ilvl w:val="0"/>
          <w:numId w:val="35"/>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b/>
          <w:bCs/>
          <w:sz w:val="24"/>
          <w:szCs w:val="24"/>
          <w:lang w:eastAsia="en-GB"/>
        </w:rPr>
        <w:t>Caring friendships</w:t>
      </w:r>
    </w:p>
    <w:p w14:paraId="042095A9" w14:textId="7C1C3714" w:rsidR="00864574" w:rsidRPr="008A5A76" w:rsidRDefault="008A5A76" w:rsidP="00832ADB">
      <w:pPr>
        <w:numPr>
          <w:ilvl w:val="0"/>
          <w:numId w:val="35"/>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b/>
          <w:bCs/>
          <w:sz w:val="24"/>
          <w:szCs w:val="24"/>
          <w:lang w:eastAsia="en-GB"/>
        </w:rPr>
        <w:t xml:space="preserve">Respectful, kind relationships </w:t>
      </w:r>
    </w:p>
    <w:p w14:paraId="711A1DAD" w14:textId="76EE1466" w:rsidR="00864574" w:rsidRPr="008A5A76" w:rsidRDefault="008A5A76" w:rsidP="00832ADB">
      <w:pPr>
        <w:numPr>
          <w:ilvl w:val="0"/>
          <w:numId w:val="35"/>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b/>
          <w:bCs/>
          <w:sz w:val="24"/>
          <w:szCs w:val="24"/>
          <w:lang w:eastAsia="en-GB"/>
        </w:rPr>
        <w:t>Online safety and awareness</w:t>
      </w:r>
    </w:p>
    <w:p w14:paraId="11F17946" w14:textId="0D6F8A71" w:rsidR="00864574" w:rsidRPr="008A5A76" w:rsidRDefault="008A5A76" w:rsidP="00832ADB">
      <w:pPr>
        <w:numPr>
          <w:ilvl w:val="0"/>
          <w:numId w:val="35"/>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b/>
          <w:bCs/>
          <w:sz w:val="24"/>
          <w:szCs w:val="24"/>
          <w:lang w:eastAsia="en-GB"/>
        </w:rPr>
        <w:t>Being safe</w:t>
      </w:r>
    </w:p>
    <w:p w14:paraId="0B1E5F20" w14:textId="6ADB34D9"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 xml:space="preserve">Puberty education is taught in </w:t>
      </w:r>
      <w:r w:rsidR="0022714E" w:rsidRPr="008A5A76">
        <w:rPr>
          <w:rFonts w:asciiTheme="minorHAnsi" w:eastAsia="Times New Roman" w:hAnsiTheme="minorHAnsi" w:cstheme="minorHAnsi"/>
          <w:sz w:val="24"/>
          <w:szCs w:val="24"/>
          <w:lang w:eastAsia="en-GB"/>
        </w:rPr>
        <w:t>Years 4, 5 and 6</w:t>
      </w:r>
      <w:r w:rsidRPr="008A5A76">
        <w:rPr>
          <w:rFonts w:asciiTheme="minorHAnsi" w:eastAsia="Times New Roman" w:hAnsiTheme="minorHAnsi" w:cstheme="minorHAnsi"/>
          <w:sz w:val="24"/>
          <w:szCs w:val="24"/>
          <w:lang w:eastAsia="en-GB"/>
        </w:rPr>
        <w:t>, ensuring pupils understand the physical and emotional changes they may experience before they occur.</w:t>
      </w:r>
    </w:p>
    <w:p w14:paraId="2733FE82" w14:textId="77777777" w:rsidR="00864574" w:rsidRPr="008A5A76" w:rsidRDefault="00864574" w:rsidP="00864574">
      <w:pPr>
        <w:spacing w:before="100" w:beforeAutospacing="1" w:after="100" w:afterAutospacing="1" w:line="240" w:lineRule="auto"/>
        <w:outlineLvl w:val="2"/>
        <w:rPr>
          <w:rFonts w:asciiTheme="minorHAnsi" w:eastAsia="Times New Roman" w:hAnsiTheme="minorHAnsi" w:cstheme="minorHAnsi"/>
          <w:b/>
          <w:bCs/>
          <w:sz w:val="24"/>
          <w:szCs w:val="24"/>
          <w:lang w:eastAsia="en-GB"/>
        </w:rPr>
      </w:pPr>
      <w:r w:rsidRPr="008A5A76">
        <w:rPr>
          <w:rFonts w:asciiTheme="minorHAnsi" w:eastAsia="Times New Roman" w:hAnsiTheme="minorHAnsi" w:cstheme="minorHAnsi"/>
          <w:b/>
          <w:bCs/>
          <w:sz w:val="24"/>
          <w:szCs w:val="24"/>
          <w:lang w:eastAsia="en-GB"/>
        </w:rPr>
        <w:t>Inclusion and Differentiation</w:t>
      </w:r>
    </w:p>
    <w:p w14:paraId="10B77754" w14:textId="77777777"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RSE is designed to be inclusive of all pupils, recognising diversity in family structures, gender identity, cultural background, and personal experiences. Teachers differentiate learning to ensure that every child can access the curriculum, including through:</w:t>
      </w:r>
    </w:p>
    <w:p w14:paraId="69698A89" w14:textId="77777777" w:rsidR="00864574" w:rsidRPr="008A5A76" w:rsidRDefault="00864574" w:rsidP="00832ADB">
      <w:pPr>
        <w:numPr>
          <w:ilvl w:val="0"/>
          <w:numId w:val="36"/>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Visual supports</w:t>
      </w:r>
    </w:p>
    <w:p w14:paraId="10F48C61" w14:textId="77777777" w:rsidR="00864574" w:rsidRPr="008A5A76" w:rsidRDefault="00864574" w:rsidP="00832ADB">
      <w:pPr>
        <w:numPr>
          <w:ilvl w:val="0"/>
          <w:numId w:val="36"/>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Simplified language</w:t>
      </w:r>
    </w:p>
    <w:p w14:paraId="10BA1A37" w14:textId="77777777" w:rsidR="00864574" w:rsidRPr="008A5A76" w:rsidRDefault="00864574" w:rsidP="00832ADB">
      <w:pPr>
        <w:numPr>
          <w:ilvl w:val="0"/>
          <w:numId w:val="36"/>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Pre</w:t>
      </w:r>
      <w:r w:rsidRPr="008A5A76">
        <w:rPr>
          <w:rFonts w:asciiTheme="minorHAnsi" w:eastAsia="Times New Roman" w:hAnsiTheme="minorHAnsi" w:cstheme="minorHAnsi"/>
          <w:sz w:val="24"/>
          <w:szCs w:val="24"/>
          <w:lang w:eastAsia="en-GB"/>
        </w:rPr>
        <w:noBreakHyphen/>
        <w:t>teaching of key vocabulary</w:t>
      </w:r>
    </w:p>
    <w:p w14:paraId="4E8C7391" w14:textId="77777777" w:rsidR="00864574" w:rsidRPr="008A5A76" w:rsidRDefault="00864574" w:rsidP="00832ADB">
      <w:pPr>
        <w:numPr>
          <w:ilvl w:val="0"/>
          <w:numId w:val="36"/>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Additional adult support</w:t>
      </w:r>
    </w:p>
    <w:p w14:paraId="7D3A555E" w14:textId="77777777" w:rsidR="00864574" w:rsidRPr="008A5A76" w:rsidRDefault="00864574" w:rsidP="00832ADB">
      <w:pPr>
        <w:numPr>
          <w:ilvl w:val="0"/>
          <w:numId w:val="36"/>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Adapted resources</w:t>
      </w:r>
    </w:p>
    <w:p w14:paraId="41E9F33B" w14:textId="77777777" w:rsidR="00864574" w:rsidRPr="008A5A76" w:rsidRDefault="00864574" w:rsidP="00864574">
      <w:pPr>
        <w:spacing w:before="100" w:beforeAutospacing="1" w:after="100" w:afterAutospacing="1" w:line="240" w:lineRule="auto"/>
        <w:outlineLvl w:val="2"/>
        <w:rPr>
          <w:rFonts w:asciiTheme="minorHAnsi" w:eastAsia="Times New Roman" w:hAnsiTheme="minorHAnsi" w:cstheme="minorHAnsi"/>
          <w:b/>
          <w:bCs/>
          <w:sz w:val="24"/>
          <w:szCs w:val="24"/>
          <w:lang w:eastAsia="en-GB"/>
        </w:rPr>
      </w:pPr>
      <w:r w:rsidRPr="008A5A76">
        <w:rPr>
          <w:rFonts w:asciiTheme="minorHAnsi" w:eastAsia="Times New Roman" w:hAnsiTheme="minorHAnsi" w:cstheme="minorHAnsi"/>
          <w:b/>
          <w:bCs/>
          <w:sz w:val="24"/>
          <w:szCs w:val="24"/>
          <w:lang w:eastAsia="en-GB"/>
        </w:rPr>
        <w:lastRenderedPageBreak/>
        <w:t>Children with Special Educational Needs and Disabilities (SEND)</w:t>
      </w:r>
    </w:p>
    <w:p w14:paraId="6F2A748D" w14:textId="25F971F3"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We recognise that some children with SEND may require additional or adapted RSE teaching to ensure they fully understand key concepts such as personal boundaries, privacy, consent, and body changes. Where appropriate, pupils may receive supplementary RSE sessions delivered in the school’s Hub, with:</w:t>
      </w:r>
    </w:p>
    <w:p w14:paraId="4AC62535" w14:textId="77777777" w:rsidR="00864574" w:rsidRPr="008A5A76" w:rsidRDefault="00864574" w:rsidP="00832ADB">
      <w:pPr>
        <w:numPr>
          <w:ilvl w:val="0"/>
          <w:numId w:val="37"/>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Parental knowledge, consent, and involvement</w:t>
      </w:r>
    </w:p>
    <w:p w14:paraId="2E8E2FF5" w14:textId="77777777" w:rsidR="00864574" w:rsidRPr="008A5A76" w:rsidRDefault="00864574" w:rsidP="00832ADB">
      <w:pPr>
        <w:numPr>
          <w:ilvl w:val="0"/>
          <w:numId w:val="37"/>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Support from SEND staff who understand the child’s individual needs</w:t>
      </w:r>
    </w:p>
    <w:p w14:paraId="1FD28B58" w14:textId="77777777" w:rsidR="00864574" w:rsidRPr="008A5A76" w:rsidRDefault="00864574" w:rsidP="00832ADB">
      <w:pPr>
        <w:numPr>
          <w:ilvl w:val="0"/>
          <w:numId w:val="37"/>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Personalised resources, visuals, and social stories</w:t>
      </w:r>
    </w:p>
    <w:p w14:paraId="6B38716E" w14:textId="77777777" w:rsidR="00864574" w:rsidRPr="008A5A76" w:rsidRDefault="00864574" w:rsidP="00832ADB">
      <w:pPr>
        <w:numPr>
          <w:ilvl w:val="0"/>
          <w:numId w:val="37"/>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Opportunities for repetition, reinforcement, and overlearning</w:t>
      </w:r>
    </w:p>
    <w:p w14:paraId="0CC6DE5B" w14:textId="77777777"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These sessions are designed to ensure that pupils with SEND receive consistent, clear, and accessible messages that promote their safety, independence, and wellbeing.</w:t>
      </w:r>
    </w:p>
    <w:p w14:paraId="79D8BCA9" w14:textId="51D8FF4C"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b/>
          <w:bCs/>
          <w:sz w:val="24"/>
          <w:szCs w:val="24"/>
          <w:lang w:eastAsia="en-GB"/>
        </w:rPr>
        <w:t>Partnership with Parents and Carers</w:t>
      </w:r>
    </w:p>
    <w:p w14:paraId="0ACAA033" w14:textId="77777777" w:rsidR="00864574" w:rsidRPr="008A5A76" w:rsidRDefault="00864574" w:rsidP="00864574">
      <w:p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Parents and carers are key partners in RSE. The school:</w:t>
      </w:r>
    </w:p>
    <w:p w14:paraId="1A70814C" w14:textId="77777777" w:rsidR="00864574" w:rsidRPr="008A5A76" w:rsidRDefault="00864574" w:rsidP="00832ADB">
      <w:pPr>
        <w:numPr>
          <w:ilvl w:val="0"/>
          <w:numId w:val="38"/>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Shares curriculum information in advance</w:t>
      </w:r>
    </w:p>
    <w:p w14:paraId="691CFFFF" w14:textId="77777777" w:rsidR="00864574" w:rsidRPr="008A5A76" w:rsidRDefault="00864574" w:rsidP="00832ADB">
      <w:pPr>
        <w:numPr>
          <w:ilvl w:val="0"/>
          <w:numId w:val="38"/>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Provides opportunities to view resources</w:t>
      </w:r>
    </w:p>
    <w:p w14:paraId="1895CD1B" w14:textId="77777777" w:rsidR="00864574" w:rsidRPr="008A5A76" w:rsidRDefault="00864574" w:rsidP="00832ADB">
      <w:pPr>
        <w:numPr>
          <w:ilvl w:val="0"/>
          <w:numId w:val="38"/>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Offers guidance on supporting learning at home</w:t>
      </w:r>
    </w:p>
    <w:p w14:paraId="45EA34C3" w14:textId="30844CC4" w:rsidR="00864574" w:rsidRPr="008A5A76" w:rsidRDefault="00864574" w:rsidP="00832ADB">
      <w:pPr>
        <w:numPr>
          <w:ilvl w:val="0"/>
          <w:numId w:val="38"/>
        </w:numPr>
        <w:spacing w:before="100" w:beforeAutospacing="1" w:after="100" w:afterAutospacing="1" w:line="240" w:lineRule="auto"/>
        <w:rPr>
          <w:rFonts w:asciiTheme="minorHAnsi" w:eastAsia="Times New Roman" w:hAnsiTheme="minorHAnsi" w:cstheme="minorHAnsi"/>
          <w:sz w:val="24"/>
          <w:szCs w:val="24"/>
          <w:lang w:eastAsia="en-GB"/>
        </w:rPr>
      </w:pPr>
      <w:r w:rsidRPr="008A5A76">
        <w:rPr>
          <w:rFonts w:asciiTheme="minorHAnsi" w:eastAsia="Times New Roman" w:hAnsiTheme="minorHAnsi" w:cstheme="minorHAnsi"/>
          <w:sz w:val="24"/>
          <w:szCs w:val="24"/>
          <w:lang w:eastAsia="en-GB"/>
        </w:rPr>
        <w:t>Welcomes feedback and discussion</w:t>
      </w:r>
    </w:p>
    <w:p w14:paraId="329DDDC9" w14:textId="77777777" w:rsidR="005B1582" w:rsidRPr="008A5A76" w:rsidRDefault="005B1582" w:rsidP="005B1582">
      <w:pPr>
        <w:spacing w:before="200"/>
        <w:jc w:val="both"/>
        <w:rPr>
          <w:rFonts w:asciiTheme="minorHAnsi" w:hAnsiTheme="minorHAnsi" w:cstheme="minorHAnsi"/>
          <w:sz w:val="24"/>
          <w:szCs w:val="24"/>
        </w:rPr>
      </w:pPr>
      <w:r w:rsidRPr="008A5A76">
        <w:rPr>
          <w:rFonts w:asciiTheme="minorHAnsi" w:hAnsiTheme="minorHAnsi" w:cstheme="minorHAnsi"/>
          <w:sz w:val="24"/>
          <w:szCs w:val="24"/>
        </w:rPr>
        <w:t>Any parent, teacher or pupil wishing to provide feedback about the curriculum can do so at any time during the academic year by:</w:t>
      </w:r>
    </w:p>
    <w:p w14:paraId="6D523AE3" w14:textId="77777777" w:rsidR="005B1582" w:rsidRPr="008A5A76" w:rsidRDefault="005B1582" w:rsidP="00832ADB">
      <w:pPr>
        <w:pStyle w:val="ListParagraph"/>
        <w:numPr>
          <w:ilvl w:val="0"/>
          <w:numId w:val="9"/>
        </w:numPr>
        <w:jc w:val="both"/>
        <w:rPr>
          <w:rFonts w:cstheme="minorHAnsi"/>
          <w:sz w:val="24"/>
          <w:szCs w:val="24"/>
        </w:rPr>
      </w:pPr>
      <w:r w:rsidRPr="008A5A76">
        <w:rPr>
          <w:rFonts w:cstheme="minorHAnsi"/>
          <w:sz w:val="24"/>
          <w:szCs w:val="24"/>
        </w:rPr>
        <w:t>Organising a meeting with the Deputy Headteacher</w:t>
      </w:r>
    </w:p>
    <w:p w14:paraId="06AA12A0" w14:textId="77777777" w:rsidR="005B1582" w:rsidRPr="008A5A76" w:rsidRDefault="005B1582" w:rsidP="00832ADB">
      <w:pPr>
        <w:pStyle w:val="ListParagraph"/>
        <w:numPr>
          <w:ilvl w:val="0"/>
          <w:numId w:val="9"/>
        </w:numPr>
        <w:jc w:val="both"/>
        <w:rPr>
          <w:rFonts w:cstheme="minorHAnsi"/>
          <w:sz w:val="24"/>
          <w:szCs w:val="24"/>
        </w:rPr>
      </w:pPr>
      <w:r w:rsidRPr="008A5A76">
        <w:rPr>
          <w:rFonts w:cstheme="minorHAnsi"/>
          <w:sz w:val="24"/>
          <w:szCs w:val="24"/>
        </w:rPr>
        <w:t>Emailing office@swainhouse.bradford.sch.uk</w:t>
      </w:r>
    </w:p>
    <w:p w14:paraId="5E81BF89" w14:textId="0E227A03" w:rsidR="005B1582" w:rsidRPr="008A5A76" w:rsidRDefault="005B1582" w:rsidP="00832ADB">
      <w:pPr>
        <w:pStyle w:val="ListParagraph"/>
        <w:numPr>
          <w:ilvl w:val="0"/>
          <w:numId w:val="9"/>
        </w:numPr>
        <w:jc w:val="both"/>
        <w:rPr>
          <w:rFonts w:cstheme="minorHAnsi"/>
          <w:sz w:val="24"/>
          <w:szCs w:val="24"/>
        </w:rPr>
      </w:pPr>
      <w:r w:rsidRPr="008A5A76">
        <w:rPr>
          <w:rFonts w:cstheme="minorHAnsi"/>
          <w:sz w:val="24"/>
          <w:szCs w:val="24"/>
        </w:rPr>
        <w:t xml:space="preserve">Submitting written feedback to </w:t>
      </w:r>
      <w:r w:rsidR="009E34D1">
        <w:rPr>
          <w:rFonts w:cstheme="minorHAnsi"/>
          <w:sz w:val="24"/>
          <w:szCs w:val="24"/>
        </w:rPr>
        <w:t xml:space="preserve">the </w:t>
      </w:r>
      <w:r w:rsidRPr="008A5A76">
        <w:rPr>
          <w:rFonts w:cstheme="minorHAnsi"/>
          <w:sz w:val="24"/>
          <w:szCs w:val="24"/>
        </w:rPr>
        <w:t>school office</w:t>
      </w:r>
    </w:p>
    <w:p w14:paraId="137FA285" w14:textId="0FE8E7DC" w:rsidR="00D2357F" w:rsidRPr="008A5A76" w:rsidRDefault="00D2357F" w:rsidP="00D2357F">
      <w:pPr>
        <w:pStyle w:val="1bodycopy10pt"/>
        <w:rPr>
          <w:rFonts w:asciiTheme="minorHAnsi" w:eastAsia="Times New Roman" w:hAnsiTheme="minorHAnsi" w:cstheme="minorHAnsi"/>
          <w:sz w:val="24"/>
          <w:lang w:val="en-GB" w:eastAsia="en-GB"/>
        </w:rPr>
      </w:pPr>
      <w:r w:rsidRPr="008A5A76">
        <w:rPr>
          <w:rFonts w:asciiTheme="minorHAnsi" w:eastAsia="Times New Roman" w:hAnsiTheme="minorHAnsi" w:cstheme="minorHAnsi"/>
          <w:sz w:val="24"/>
          <w:lang w:val="en-GB" w:eastAsia="en-GB"/>
        </w:rPr>
        <w:t>These areas of learning are taught within the context of family life, taking care to make sure that there is no stigmatisation of children based on their home circumstances (families can include single parent families, LGBT parents, families headed by grandparents, adoptive parents and foster parents/carers, amongst other structures), along with reflecting sensitively that some children may have a different structure of support around them (for example, looked-after children or young carers).</w:t>
      </w:r>
    </w:p>
    <w:p w14:paraId="7513ACA6" w14:textId="77777777" w:rsidR="00D2357F" w:rsidRPr="008A5A76" w:rsidRDefault="00D2357F" w:rsidP="00D2357F">
      <w:pPr>
        <w:pStyle w:val="1bodycopy10pt"/>
        <w:rPr>
          <w:rFonts w:asciiTheme="minorHAnsi" w:eastAsia="Times New Roman" w:hAnsiTheme="minorHAnsi" w:cstheme="minorHAnsi"/>
          <w:sz w:val="24"/>
          <w:lang w:val="en-GB" w:eastAsia="en-GB"/>
        </w:rPr>
      </w:pPr>
    </w:p>
    <w:p w14:paraId="228A884F" w14:textId="77777777" w:rsidR="00D2357F" w:rsidRPr="008A5A76" w:rsidRDefault="00D2357F" w:rsidP="00D2357F">
      <w:pPr>
        <w:pStyle w:val="1bodycopy10pt"/>
        <w:rPr>
          <w:rFonts w:asciiTheme="minorHAnsi" w:eastAsia="Times New Roman" w:hAnsiTheme="minorHAnsi" w:cstheme="minorHAnsi"/>
          <w:sz w:val="24"/>
          <w:lang w:val="en-GB" w:eastAsia="en-GB"/>
        </w:rPr>
      </w:pPr>
      <w:r w:rsidRPr="008A5A76">
        <w:rPr>
          <w:rFonts w:asciiTheme="minorHAnsi" w:eastAsia="Times New Roman" w:hAnsiTheme="minorHAnsi" w:cstheme="minorHAnsi"/>
          <w:sz w:val="24"/>
          <w:lang w:val="en-GB" w:eastAsia="en-GB"/>
        </w:rPr>
        <w:t xml:space="preserve">We will also be mindful of the law and legal requirements, taking care not to condone or encourage illegal political activity, such as violent action against people, criminal damage to property, hate crime, terrorism or the illegal use of drugs. </w:t>
      </w:r>
    </w:p>
    <w:p w14:paraId="0AC1110C" w14:textId="73646996" w:rsidR="00C6759A" w:rsidRPr="008A5A76" w:rsidRDefault="00C6759A" w:rsidP="00864574">
      <w:pPr>
        <w:jc w:val="both"/>
        <w:rPr>
          <w:rFonts w:asciiTheme="minorHAnsi" w:hAnsiTheme="minorHAnsi" w:cstheme="minorHAnsi"/>
          <w:sz w:val="24"/>
          <w:szCs w:val="24"/>
        </w:rPr>
      </w:pPr>
    </w:p>
    <w:p w14:paraId="1AA31B65" w14:textId="77777777" w:rsidR="00D2357F" w:rsidRPr="008A5A76" w:rsidRDefault="00D2357F" w:rsidP="00832ADB">
      <w:pPr>
        <w:pStyle w:val="1bodycopy10pt"/>
        <w:numPr>
          <w:ilvl w:val="1"/>
          <w:numId w:val="39"/>
        </w:numPr>
        <w:rPr>
          <w:rFonts w:asciiTheme="minorHAnsi" w:hAnsiTheme="minorHAnsi" w:cstheme="minorHAnsi"/>
          <w:b/>
          <w:color w:val="12263F"/>
          <w:sz w:val="24"/>
          <w:lang w:val="en-GB"/>
        </w:rPr>
      </w:pPr>
      <w:r w:rsidRPr="008A5A76">
        <w:rPr>
          <w:rFonts w:asciiTheme="minorHAnsi" w:hAnsiTheme="minorHAnsi" w:cstheme="minorHAnsi"/>
          <w:b/>
          <w:color w:val="12263F"/>
          <w:sz w:val="24"/>
          <w:lang w:val="en-GB"/>
        </w:rPr>
        <w:t xml:space="preserve">Inclusivity </w:t>
      </w:r>
    </w:p>
    <w:p w14:paraId="7E5EBECA" w14:textId="77777777" w:rsidR="00D2357F" w:rsidRPr="008A5A76" w:rsidRDefault="00D2357F" w:rsidP="00D2357F">
      <w:pPr>
        <w:pStyle w:val="1bodycopy10pt"/>
        <w:rPr>
          <w:rFonts w:asciiTheme="minorHAnsi" w:hAnsiTheme="minorHAnsi" w:cstheme="minorHAnsi"/>
          <w:sz w:val="24"/>
        </w:rPr>
      </w:pPr>
      <w:r w:rsidRPr="008A5A76">
        <w:rPr>
          <w:rFonts w:asciiTheme="minorHAnsi" w:hAnsiTheme="minorHAnsi" w:cstheme="minorHAnsi"/>
          <w:sz w:val="24"/>
        </w:rPr>
        <w:t xml:space="preserve">We will teach about these topics in a manner that: </w:t>
      </w:r>
    </w:p>
    <w:p w14:paraId="13CA4811" w14:textId="77777777" w:rsidR="00D2357F" w:rsidRPr="008A5A76" w:rsidRDefault="00D2357F" w:rsidP="00D2357F">
      <w:pPr>
        <w:pStyle w:val="3Bulletedcopyblue"/>
        <w:ind w:left="340"/>
        <w:rPr>
          <w:rFonts w:asciiTheme="minorHAnsi" w:hAnsiTheme="minorHAnsi" w:cstheme="minorHAnsi"/>
          <w:sz w:val="24"/>
          <w:szCs w:val="24"/>
        </w:rPr>
      </w:pPr>
      <w:r w:rsidRPr="008A5A76">
        <w:rPr>
          <w:rFonts w:asciiTheme="minorHAnsi" w:hAnsiTheme="minorHAnsi" w:cstheme="minorHAnsi"/>
          <w:sz w:val="24"/>
          <w:szCs w:val="24"/>
        </w:rPr>
        <w:t xml:space="preserve">Considers how a diverse range of pupils will relate to them </w:t>
      </w:r>
    </w:p>
    <w:p w14:paraId="523B713E" w14:textId="77777777" w:rsidR="00D2357F" w:rsidRPr="008A5A76" w:rsidRDefault="00D2357F" w:rsidP="00D2357F">
      <w:pPr>
        <w:pStyle w:val="3Bulletedcopyblue"/>
        <w:ind w:left="340"/>
        <w:rPr>
          <w:rFonts w:asciiTheme="minorHAnsi" w:hAnsiTheme="minorHAnsi" w:cstheme="minorHAnsi"/>
          <w:sz w:val="24"/>
          <w:szCs w:val="24"/>
        </w:rPr>
      </w:pPr>
      <w:r w:rsidRPr="008A5A76">
        <w:rPr>
          <w:rFonts w:asciiTheme="minorHAnsi" w:hAnsiTheme="minorHAnsi" w:cstheme="minorHAnsi"/>
          <w:sz w:val="24"/>
          <w:szCs w:val="24"/>
        </w:rPr>
        <w:lastRenderedPageBreak/>
        <w:t>Is sensitive to all pupils’ experiences</w:t>
      </w:r>
    </w:p>
    <w:p w14:paraId="4D7432C9" w14:textId="77777777" w:rsidR="00D2357F" w:rsidRPr="008A5A76" w:rsidRDefault="00D2357F" w:rsidP="00D2357F">
      <w:pPr>
        <w:pStyle w:val="3Bulletedcopyblue"/>
        <w:ind w:left="340"/>
        <w:rPr>
          <w:rFonts w:asciiTheme="minorHAnsi" w:hAnsiTheme="minorHAnsi" w:cstheme="minorHAnsi"/>
          <w:sz w:val="24"/>
          <w:szCs w:val="24"/>
        </w:rPr>
      </w:pPr>
      <w:r w:rsidRPr="008A5A76">
        <w:rPr>
          <w:rFonts w:asciiTheme="minorHAnsi" w:hAnsiTheme="minorHAnsi" w:cstheme="minorHAnsi"/>
          <w:sz w:val="24"/>
          <w:szCs w:val="24"/>
        </w:rPr>
        <w:t xml:space="preserve">During lessons, makes pupils feel: </w:t>
      </w:r>
    </w:p>
    <w:p w14:paraId="7DCD2BFF" w14:textId="77777777" w:rsidR="00D2357F" w:rsidRPr="008A5A76" w:rsidRDefault="00D2357F" w:rsidP="00832ADB">
      <w:pPr>
        <w:pStyle w:val="3Bulletedcopyblue"/>
        <w:numPr>
          <w:ilvl w:val="1"/>
          <w:numId w:val="28"/>
        </w:numPr>
        <w:ind w:left="1270"/>
        <w:rPr>
          <w:rFonts w:asciiTheme="minorHAnsi" w:hAnsiTheme="minorHAnsi" w:cstheme="minorHAnsi"/>
          <w:sz w:val="24"/>
          <w:szCs w:val="24"/>
        </w:rPr>
      </w:pPr>
      <w:r w:rsidRPr="008A5A76">
        <w:rPr>
          <w:rFonts w:asciiTheme="minorHAnsi" w:hAnsiTheme="minorHAnsi" w:cstheme="minorHAnsi"/>
          <w:sz w:val="24"/>
          <w:szCs w:val="24"/>
        </w:rPr>
        <w:t xml:space="preserve">Safe and supported </w:t>
      </w:r>
    </w:p>
    <w:p w14:paraId="431DD3D1" w14:textId="77777777" w:rsidR="00D2357F" w:rsidRPr="008A5A76" w:rsidRDefault="00D2357F" w:rsidP="00832ADB">
      <w:pPr>
        <w:pStyle w:val="3Bulletedcopyblue"/>
        <w:numPr>
          <w:ilvl w:val="1"/>
          <w:numId w:val="28"/>
        </w:numPr>
        <w:ind w:left="1270"/>
        <w:rPr>
          <w:rFonts w:asciiTheme="minorHAnsi" w:hAnsiTheme="minorHAnsi" w:cstheme="minorHAnsi"/>
          <w:sz w:val="24"/>
          <w:szCs w:val="24"/>
        </w:rPr>
      </w:pPr>
      <w:r w:rsidRPr="008A5A76">
        <w:rPr>
          <w:rFonts w:asciiTheme="minorHAnsi" w:hAnsiTheme="minorHAnsi" w:cstheme="minorHAnsi"/>
          <w:sz w:val="24"/>
          <w:szCs w:val="24"/>
        </w:rPr>
        <w:t>Able to engage with the key messages</w:t>
      </w:r>
    </w:p>
    <w:p w14:paraId="6A53CE44" w14:textId="77777777" w:rsidR="00D2357F" w:rsidRPr="008A5A76" w:rsidRDefault="00D2357F" w:rsidP="00D2357F">
      <w:pPr>
        <w:pStyle w:val="3Bulletedcopyblue"/>
        <w:numPr>
          <w:ilvl w:val="0"/>
          <w:numId w:val="0"/>
        </w:numPr>
        <w:rPr>
          <w:rFonts w:asciiTheme="minorHAnsi" w:hAnsiTheme="minorHAnsi" w:cstheme="minorHAnsi"/>
          <w:sz w:val="24"/>
          <w:szCs w:val="24"/>
        </w:rPr>
      </w:pPr>
      <w:r w:rsidRPr="008A5A76">
        <w:rPr>
          <w:rFonts w:asciiTheme="minorHAnsi" w:hAnsiTheme="minorHAnsi" w:cstheme="minorHAnsi"/>
          <w:sz w:val="24"/>
          <w:szCs w:val="24"/>
        </w:rPr>
        <w:t xml:space="preserve">We will also: </w:t>
      </w:r>
    </w:p>
    <w:p w14:paraId="2C1D02A3" w14:textId="77777777" w:rsidR="00D2357F" w:rsidRPr="008A5A76" w:rsidRDefault="00D2357F" w:rsidP="00D2357F">
      <w:pPr>
        <w:pStyle w:val="3Bulletedcopyblue"/>
        <w:ind w:left="340"/>
        <w:rPr>
          <w:rFonts w:asciiTheme="minorHAnsi" w:hAnsiTheme="minorHAnsi" w:cstheme="minorHAnsi"/>
          <w:sz w:val="24"/>
          <w:szCs w:val="24"/>
        </w:rPr>
      </w:pPr>
      <w:r w:rsidRPr="008A5A76">
        <w:rPr>
          <w:rFonts w:asciiTheme="minorHAnsi" w:hAnsiTheme="minorHAnsi" w:cstheme="minorHAnsi"/>
          <w:sz w:val="24"/>
          <w:szCs w:val="24"/>
        </w:rPr>
        <w:t xml:space="preserve">Make sure that pupils learn about these topics in an environment that’s appropriate for them, for example in: </w:t>
      </w:r>
    </w:p>
    <w:p w14:paraId="6FFAEB52" w14:textId="77777777" w:rsidR="00D2357F" w:rsidRPr="008A5A76" w:rsidRDefault="00D2357F" w:rsidP="00832ADB">
      <w:pPr>
        <w:pStyle w:val="3Bulletedcopyblue"/>
        <w:numPr>
          <w:ilvl w:val="1"/>
          <w:numId w:val="28"/>
        </w:numPr>
        <w:ind w:left="1270"/>
        <w:rPr>
          <w:rFonts w:asciiTheme="minorHAnsi" w:hAnsiTheme="minorHAnsi" w:cstheme="minorHAnsi"/>
          <w:sz w:val="24"/>
          <w:szCs w:val="24"/>
        </w:rPr>
      </w:pPr>
      <w:r w:rsidRPr="008A5A76">
        <w:rPr>
          <w:rFonts w:asciiTheme="minorHAnsi" w:hAnsiTheme="minorHAnsi" w:cstheme="minorHAnsi"/>
          <w:sz w:val="24"/>
          <w:szCs w:val="24"/>
        </w:rPr>
        <w:t xml:space="preserve">A whole-class setting </w:t>
      </w:r>
    </w:p>
    <w:p w14:paraId="0822AD44" w14:textId="77777777" w:rsidR="00D2357F" w:rsidRPr="008A5A76" w:rsidRDefault="00D2357F" w:rsidP="00832ADB">
      <w:pPr>
        <w:pStyle w:val="3Bulletedcopyblue"/>
        <w:numPr>
          <w:ilvl w:val="1"/>
          <w:numId w:val="28"/>
        </w:numPr>
        <w:ind w:left="1270"/>
        <w:rPr>
          <w:rFonts w:asciiTheme="minorHAnsi" w:hAnsiTheme="minorHAnsi" w:cstheme="minorHAnsi"/>
          <w:sz w:val="24"/>
          <w:szCs w:val="24"/>
        </w:rPr>
      </w:pPr>
      <w:r w:rsidRPr="008A5A76">
        <w:rPr>
          <w:rFonts w:asciiTheme="minorHAnsi" w:hAnsiTheme="minorHAnsi" w:cstheme="minorHAnsi"/>
          <w:sz w:val="24"/>
          <w:szCs w:val="24"/>
        </w:rPr>
        <w:t>Small groups or targeted sessions</w:t>
      </w:r>
    </w:p>
    <w:p w14:paraId="355DC293" w14:textId="77777777" w:rsidR="00D2357F" w:rsidRPr="008A5A76" w:rsidRDefault="00D2357F" w:rsidP="00832ADB">
      <w:pPr>
        <w:pStyle w:val="3Bulletedcopyblue"/>
        <w:numPr>
          <w:ilvl w:val="1"/>
          <w:numId w:val="28"/>
        </w:numPr>
        <w:ind w:left="1270"/>
        <w:rPr>
          <w:rFonts w:asciiTheme="minorHAnsi" w:hAnsiTheme="minorHAnsi" w:cstheme="minorHAnsi"/>
          <w:sz w:val="24"/>
          <w:szCs w:val="24"/>
        </w:rPr>
      </w:pPr>
      <w:r w:rsidRPr="008A5A76">
        <w:rPr>
          <w:rFonts w:asciiTheme="minorHAnsi" w:hAnsiTheme="minorHAnsi" w:cstheme="minorHAnsi"/>
          <w:sz w:val="24"/>
          <w:szCs w:val="24"/>
        </w:rPr>
        <w:t xml:space="preserve">1-to-1 discussions </w:t>
      </w:r>
    </w:p>
    <w:p w14:paraId="68FE5612" w14:textId="77777777" w:rsidR="00D2357F" w:rsidRPr="008A5A76" w:rsidRDefault="00D2357F" w:rsidP="00832ADB">
      <w:pPr>
        <w:pStyle w:val="3Bulletedcopyblue"/>
        <w:numPr>
          <w:ilvl w:val="1"/>
          <w:numId w:val="28"/>
        </w:numPr>
        <w:ind w:left="1270"/>
        <w:rPr>
          <w:rFonts w:asciiTheme="minorHAnsi" w:hAnsiTheme="minorHAnsi" w:cstheme="minorHAnsi"/>
          <w:sz w:val="24"/>
          <w:szCs w:val="24"/>
        </w:rPr>
      </w:pPr>
      <w:r w:rsidRPr="008A5A76">
        <w:rPr>
          <w:rFonts w:asciiTheme="minorHAnsi" w:hAnsiTheme="minorHAnsi" w:cstheme="minorHAnsi"/>
          <w:sz w:val="24"/>
          <w:szCs w:val="24"/>
        </w:rPr>
        <w:t>Digital formats</w:t>
      </w:r>
    </w:p>
    <w:p w14:paraId="0038D41F" w14:textId="77777777" w:rsidR="00D2357F" w:rsidRPr="008A5A76" w:rsidRDefault="00D2357F" w:rsidP="00D2357F">
      <w:pPr>
        <w:pStyle w:val="3Bulletedcopyblue"/>
        <w:ind w:left="340"/>
        <w:rPr>
          <w:rFonts w:asciiTheme="minorHAnsi" w:hAnsiTheme="minorHAnsi" w:cstheme="minorHAnsi"/>
          <w:sz w:val="24"/>
          <w:szCs w:val="24"/>
        </w:rPr>
      </w:pPr>
      <w:r w:rsidRPr="008A5A76">
        <w:rPr>
          <w:rFonts w:asciiTheme="minorHAnsi" w:hAnsiTheme="minorHAnsi" w:cstheme="minorHAnsi"/>
          <w:sz w:val="24"/>
          <w:szCs w:val="24"/>
        </w:rPr>
        <w:t xml:space="preserve">Give careful consideration to the level of differentiation needed </w:t>
      </w:r>
    </w:p>
    <w:p w14:paraId="1F2E6C1A" w14:textId="77777777" w:rsidR="00D2357F" w:rsidRPr="008A5A76" w:rsidRDefault="00D2357F" w:rsidP="00D2357F">
      <w:pPr>
        <w:pStyle w:val="3Bulletedcopyblue"/>
        <w:numPr>
          <w:ilvl w:val="0"/>
          <w:numId w:val="0"/>
        </w:numPr>
        <w:ind w:left="340"/>
        <w:rPr>
          <w:rFonts w:asciiTheme="minorHAnsi" w:hAnsiTheme="minorHAnsi" w:cstheme="minorHAnsi"/>
          <w:sz w:val="24"/>
          <w:szCs w:val="24"/>
        </w:rPr>
      </w:pPr>
    </w:p>
    <w:p w14:paraId="52F5D5D2" w14:textId="03E5DD92" w:rsidR="00D2357F" w:rsidRPr="008A5A76" w:rsidRDefault="00D2357F" w:rsidP="00832ADB">
      <w:pPr>
        <w:pStyle w:val="1bodycopy10pt"/>
        <w:numPr>
          <w:ilvl w:val="1"/>
          <w:numId w:val="39"/>
        </w:numPr>
        <w:rPr>
          <w:rFonts w:asciiTheme="minorHAnsi" w:hAnsiTheme="minorHAnsi" w:cstheme="minorHAnsi"/>
          <w:b/>
          <w:color w:val="12263F"/>
          <w:sz w:val="24"/>
          <w:lang w:val="en-GB"/>
        </w:rPr>
      </w:pPr>
      <w:r w:rsidRPr="008A5A76">
        <w:rPr>
          <w:rFonts w:asciiTheme="minorHAnsi" w:hAnsiTheme="minorHAnsi" w:cstheme="minorHAnsi"/>
          <w:b/>
          <w:color w:val="12263F"/>
          <w:sz w:val="24"/>
          <w:lang w:val="en-GB"/>
        </w:rPr>
        <w:t xml:space="preserve"> Use of resources</w:t>
      </w:r>
    </w:p>
    <w:p w14:paraId="2471D14E" w14:textId="2EB747CA" w:rsidR="0022714E" w:rsidRPr="008A5A76" w:rsidRDefault="0022714E" w:rsidP="0022714E">
      <w:pPr>
        <w:pStyle w:val="1bodycopy10pt"/>
        <w:rPr>
          <w:rFonts w:asciiTheme="minorHAnsi" w:hAnsiTheme="minorHAnsi" w:cstheme="minorHAnsi"/>
          <w:sz w:val="24"/>
        </w:rPr>
      </w:pPr>
      <w:r w:rsidRPr="008A5A76">
        <w:rPr>
          <w:rFonts w:asciiTheme="minorHAnsi" w:hAnsiTheme="minorHAnsi" w:cstheme="minorHAnsi"/>
          <w:sz w:val="24"/>
        </w:rPr>
        <w:t>Swain House Primary School uses SCARF to teach RSE through our PSHE</w:t>
      </w:r>
      <w:r w:rsidR="00C13E94" w:rsidRPr="008A5A76">
        <w:rPr>
          <w:rFonts w:asciiTheme="minorHAnsi" w:hAnsiTheme="minorHAnsi" w:cstheme="minorHAnsi"/>
          <w:sz w:val="24"/>
        </w:rPr>
        <w:t xml:space="preserve"> lessons. SCARF teaches through six half termly themes that run consistently from Nursery through to Year 6. SCARF delivers RSE through a </w:t>
      </w:r>
      <w:r w:rsidR="00C13E94" w:rsidRPr="008A5A76">
        <w:rPr>
          <w:rStyle w:val="Strong"/>
          <w:rFonts w:asciiTheme="minorHAnsi" w:hAnsiTheme="minorHAnsi" w:cstheme="minorHAnsi"/>
          <w:sz w:val="24"/>
        </w:rPr>
        <w:t>spiral curriculum</w:t>
      </w:r>
      <w:r w:rsidR="00C13E94" w:rsidRPr="008A5A76">
        <w:rPr>
          <w:rFonts w:asciiTheme="minorHAnsi" w:hAnsiTheme="minorHAnsi" w:cstheme="minorHAnsi"/>
          <w:sz w:val="24"/>
        </w:rPr>
        <w:t xml:space="preserve">, revisiting key concepts each year with increasing depth. These units of learning are – </w:t>
      </w:r>
    </w:p>
    <w:p w14:paraId="25996330" w14:textId="77777777" w:rsidR="00C13E94" w:rsidRPr="008A5A76" w:rsidRDefault="00C13E94" w:rsidP="00C13E94">
      <w:pPr>
        <w:pStyle w:val="NormalWeb"/>
        <w:numPr>
          <w:ilvl w:val="0"/>
          <w:numId w:val="46"/>
        </w:numPr>
        <w:rPr>
          <w:rFonts w:asciiTheme="minorHAnsi" w:eastAsia="MS Mincho" w:hAnsiTheme="minorHAnsi" w:cstheme="minorHAnsi"/>
          <w:lang w:val="en-US" w:eastAsia="en-US"/>
        </w:rPr>
      </w:pPr>
      <w:r w:rsidRPr="008A5A76">
        <w:rPr>
          <w:rFonts w:asciiTheme="minorHAnsi" w:eastAsia="MS Mincho" w:hAnsiTheme="minorHAnsi" w:cstheme="minorHAnsi"/>
          <w:b/>
          <w:bCs/>
          <w:lang w:val="en-US" w:eastAsia="en-US"/>
        </w:rPr>
        <w:t>Me and My Relationships</w:t>
      </w:r>
      <w:r w:rsidRPr="008A5A76">
        <w:rPr>
          <w:rFonts w:asciiTheme="minorHAnsi" w:eastAsia="MS Mincho" w:hAnsiTheme="minorHAnsi" w:cstheme="minorHAnsi"/>
          <w:lang w:val="en-US" w:eastAsia="en-US"/>
        </w:rPr>
        <w:t xml:space="preserve"> — friendships, respect, managing feelings</w:t>
      </w:r>
    </w:p>
    <w:p w14:paraId="087EDEB0" w14:textId="77777777" w:rsidR="00C13E94" w:rsidRPr="008A5A76" w:rsidRDefault="00C13E94" w:rsidP="00C13E94">
      <w:pPr>
        <w:pStyle w:val="NormalWeb"/>
        <w:numPr>
          <w:ilvl w:val="0"/>
          <w:numId w:val="46"/>
        </w:numPr>
        <w:rPr>
          <w:rFonts w:asciiTheme="minorHAnsi" w:eastAsia="MS Mincho" w:hAnsiTheme="minorHAnsi" w:cstheme="minorHAnsi"/>
          <w:lang w:val="en-US" w:eastAsia="en-US"/>
        </w:rPr>
      </w:pPr>
      <w:r w:rsidRPr="008A5A76">
        <w:rPr>
          <w:rFonts w:asciiTheme="minorHAnsi" w:eastAsia="MS Mincho" w:hAnsiTheme="minorHAnsi" w:cstheme="minorHAnsi"/>
          <w:b/>
          <w:bCs/>
          <w:lang w:val="en-US" w:eastAsia="en-US"/>
        </w:rPr>
        <w:t>Valuing Differences</w:t>
      </w:r>
      <w:r w:rsidRPr="008A5A76">
        <w:rPr>
          <w:rFonts w:asciiTheme="minorHAnsi" w:eastAsia="MS Mincho" w:hAnsiTheme="minorHAnsi" w:cstheme="minorHAnsi"/>
          <w:lang w:val="en-US" w:eastAsia="en-US"/>
        </w:rPr>
        <w:t xml:space="preserve"> — inclusion, diversity, belonging</w:t>
      </w:r>
    </w:p>
    <w:p w14:paraId="0631CCE6" w14:textId="77777777" w:rsidR="00C13E94" w:rsidRPr="008A5A76" w:rsidRDefault="00C13E94" w:rsidP="00C13E94">
      <w:pPr>
        <w:pStyle w:val="NormalWeb"/>
        <w:numPr>
          <w:ilvl w:val="0"/>
          <w:numId w:val="46"/>
        </w:numPr>
        <w:rPr>
          <w:rFonts w:asciiTheme="minorHAnsi" w:eastAsia="MS Mincho" w:hAnsiTheme="minorHAnsi" w:cstheme="minorHAnsi"/>
          <w:lang w:val="en-US" w:eastAsia="en-US"/>
        </w:rPr>
      </w:pPr>
      <w:r w:rsidRPr="008A5A76">
        <w:rPr>
          <w:rFonts w:asciiTheme="minorHAnsi" w:eastAsia="MS Mincho" w:hAnsiTheme="minorHAnsi" w:cstheme="minorHAnsi"/>
          <w:b/>
          <w:bCs/>
          <w:lang w:val="en-US" w:eastAsia="en-US"/>
        </w:rPr>
        <w:t>Keeping Myself Safe</w:t>
      </w:r>
      <w:r w:rsidRPr="008A5A76">
        <w:rPr>
          <w:rFonts w:asciiTheme="minorHAnsi" w:eastAsia="MS Mincho" w:hAnsiTheme="minorHAnsi" w:cstheme="minorHAnsi"/>
          <w:lang w:val="en-US" w:eastAsia="en-US"/>
        </w:rPr>
        <w:t xml:space="preserve"> — consent, safe/unsafe touch, online safety</w:t>
      </w:r>
    </w:p>
    <w:p w14:paraId="3F8E478E" w14:textId="77777777" w:rsidR="00C13E94" w:rsidRPr="008A5A76" w:rsidRDefault="00C13E94" w:rsidP="00C13E94">
      <w:pPr>
        <w:pStyle w:val="NormalWeb"/>
        <w:numPr>
          <w:ilvl w:val="0"/>
          <w:numId w:val="46"/>
        </w:numPr>
        <w:rPr>
          <w:rFonts w:asciiTheme="minorHAnsi" w:eastAsia="MS Mincho" w:hAnsiTheme="minorHAnsi" w:cstheme="minorHAnsi"/>
          <w:lang w:val="en-US" w:eastAsia="en-US"/>
        </w:rPr>
      </w:pPr>
      <w:r w:rsidRPr="008A5A76">
        <w:rPr>
          <w:rFonts w:asciiTheme="minorHAnsi" w:eastAsia="MS Mincho" w:hAnsiTheme="minorHAnsi" w:cstheme="minorHAnsi"/>
          <w:b/>
          <w:bCs/>
          <w:lang w:val="en-US" w:eastAsia="en-US"/>
        </w:rPr>
        <w:t>Rights and Responsibilities</w:t>
      </w:r>
      <w:r w:rsidRPr="008A5A76">
        <w:rPr>
          <w:rFonts w:asciiTheme="minorHAnsi" w:eastAsia="MS Mincho" w:hAnsiTheme="minorHAnsi" w:cstheme="minorHAnsi"/>
          <w:lang w:val="en-US" w:eastAsia="en-US"/>
        </w:rPr>
        <w:t xml:space="preserve"> — community, rules, personal responsibility</w:t>
      </w:r>
    </w:p>
    <w:p w14:paraId="505BEEAC" w14:textId="77777777" w:rsidR="00C13E94" w:rsidRPr="008A5A76" w:rsidRDefault="00C13E94" w:rsidP="00C13E94">
      <w:pPr>
        <w:pStyle w:val="NormalWeb"/>
        <w:numPr>
          <w:ilvl w:val="0"/>
          <w:numId w:val="46"/>
        </w:numPr>
        <w:rPr>
          <w:rFonts w:asciiTheme="minorHAnsi" w:eastAsia="MS Mincho" w:hAnsiTheme="minorHAnsi" w:cstheme="minorHAnsi"/>
          <w:lang w:val="en-US" w:eastAsia="en-US"/>
        </w:rPr>
      </w:pPr>
      <w:r w:rsidRPr="008A5A76">
        <w:rPr>
          <w:rFonts w:asciiTheme="minorHAnsi" w:eastAsia="MS Mincho" w:hAnsiTheme="minorHAnsi" w:cstheme="minorHAnsi"/>
          <w:b/>
          <w:bCs/>
          <w:lang w:val="en-US" w:eastAsia="en-US"/>
        </w:rPr>
        <w:t>Being My Best</w:t>
      </w:r>
      <w:r w:rsidRPr="008A5A76">
        <w:rPr>
          <w:rFonts w:asciiTheme="minorHAnsi" w:eastAsia="MS Mincho" w:hAnsiTheme="minorHAnsi" w:cstheme="minorHAnsi"/>
          <w:lang w:val="en-US" w:eastAsia="en-US"/>
        </w:rPr>
        <w:t xml:space="preserve"> — resilience, wellbeing, healthy choices</w:t>
      </w:r>
    </w:p>
    <w:p w14:paraId="71E01F63" w14:textId="77777777" w:rsidR="00C13E94" w:rsidRPr="008A5A76" w:rsidRDefault="00C13E94" w:rsidP="00C13E94">
      <w:pPr>
        <w:pStyle w:val="NormalWeb"/>
        <w:numPr>
          <w:ilvl w:val="0"/>
          <w:numId w:val="46"/>
        </w:numPr>
        <w:rPr>
          <w:rFonts w:asciiTheme="minorHAnsi" w:eastAsia="MS Mincho" w:hAnsiTheme="minorHAnsi" w:cstheme="minorHAnsi"/>
          <w:lang w:val="en-US" w:eastAsia="en-US"/>
        </w:rPr>
      </w:pPr>
      <w:r w:rsidRPr="008A5A76">
        <w:rPr>
          <w:rFonts w:asciiTheme="minorHAnsi" w:eastAsia="MS Mincho" w:hAnsiTheme="minorHAnsi" w:cstheme="minorHAnsi"/>
          <w:b/>
          <w:bCs/>
          <w:lang w:val="en-US" w:eastAsia="en-US"/>
        </w:rPr>
        <w:t>Growing and Changing</w:t>
      </w:r>
      <w:r w:rsidRPr="008A5A76">
        <w:rPr>
          <w:rFonts w:asciiTheme="minorHAnsi" w:eastAsia="MS Mincho" w:hAnsiTheme="minorHAnsi" w:cstheme="minorHAnsi"/>
          <w:lang w:val="en-US" w:eastAsia="en-US"/>
        </w:rPr>
        <w:t xml:space="preserve"> — puberty, body changes, emotional changes</w:t>
      </w:r>
    </w:p>
    <w:p w14:paraId="34AED18C" w14:textId="5F1893C7" w:rsidR="0022714E" w:rsidRPr="008A5A76" w:rsidRDefault="00C13E94" w:rsidP="00C13E94">
      <w:pPr>
        <w:pStyle w:val="NormalWeb"/>
        <w:rPr>
          <w:rFonts w:asciiTheme="minorHAnsi" w:eastAsia="MS Mincho" w:hAnsiTheme="minorHAnsi" w:cstheme="minorHAnsi"/>
          <w:lang w:val="en-US" w:eastAsia="en-US"/>
        </w:rPr>
      </w:pPr>
      <w:r w:rsidRPr="008A5A76">
        <w:rPr>
          <w:rFonts w:asciiTheme="minorHAnsi" w:eastAsia="MS Mincho" w:hAnsiTheme="minorHAnsi" w:cstheme="minorHAnsi"/>
          <w:lang w:val="en-US" w:eastAsia="en-US"/>
        </w:rPr>
        <w:t xml:space="preserve">The </w:t>
      </w:r>
      <w:r w:rsidRPr="008A5A76">
        <w:rPr>
          <w:rFonts w:asciiTheme="minorHAnsi" w:eastAsia="MS Mincho" w:hAnsiTheme="minorHAnsi" w:cstheme="minorHAnsi"/>
          <w:b/>
          <w:bCs/>
          <w:lang w:val="en-US" w:eastAsia="en-US"/>
        </w:rPr>
        <w:t>Growing and Changing</w:t>
      </w:r>
      <w:r w:rsidRPr="008A5A76">
        <w:rPr>
          <w:rFonts w:asciiTheme="minorHAnsi" w:eastAsia="MS Mincho" w:hAnsiTheme="minorHAnsi" w:cstheme="minorHAnsi"/>
          <w:lang w:val="en-US" w:eastAsia="en-US"/>
        </w:rPr>
        <w:t xml:space="preserve"> unit contains most RSE content.</w:t>
      </w:r>
    </w:p>
    <w:p w14:paraId="162C7181" w14:textId="5069D781" w:rsidR="00C13E94" w:rsidRPr="008A5A76" w:rsidRDefault="00C13E94" w:rsidP="00C13E94">
      <w:pPr>
        <w:pStyle w:val="NormalWeb"/>
        <w:rPr>
          <w:rFonts w:asciiTheme="minorHAnsi" w:eastAsia="MS Mincho" w:hAnsiTheme="minorHAnsi" w:cstheme="minorHAnsi"/>
          <w:lang w:val="en-US" w:eastAsia="en-US"/>
        </w:rPr>
      </w:pPr>
      <w:r w:rsidRPr="008A5A76">
        <w:rPr>
          <w:rFonts w:asciiTheme="minorHAnsi" w:eastAsia="MS Mincho" w:hAnsiTheme="minorHAnsi" w:cstheme="minorHAnsi"/>
          <w:lang w:val="en-US" w:eastAsia="en-US"/>
        </w:rPr>
        <w:t xml:space="preserve">We will use the SCARF premade resources to teach most of the curriculum content but may use other resources as appropriate. </w:t>
      </w:r>
    </w:p>
    <w:p w14:paraId="3C18C03E" w14:textId="77777777" w:rsidR="00D2357F" w:rsidRPr="008A5A76" w:rsidRDefault="00D2357F" w:rsidP="00D2357F">
      <w:pPr>
        <w:pStyle w:val="3Bulletedcopyblue"/>
        <w:numPr>
          <w:ilvl w:val="0"/>
          <w:numId w:val="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We </w:t>
      </w:r>
      <w:r w:rsidRPr="008A5A76">
        <w:rPr>
          <w:rFonts w:asciiTheme="minorHAnsi" w:hAnsiTheme="minorHAnsi" w:cstheme="minorHAnsi"/>
          <w:b/>
          <w:sz w:val="24"/>
          <w:szCs w:val="24"/>
          <w:lang w:val="en-GB"/>
        </w:rPr>
        <w:t>will</w:t>
      </w:r>
      <w:r w:rsidRPr="008A5A76">
        <w:rPr>
          <w:rFonts w:asciiTheme="minorHAnsi" w:hAnsiTheme="minorHAnsi" w:cstheme="minorHAnsi"/>
          <w:sz w:val="24"/>
          <w:szCs w:val="24"/>
          <w:lang w:val="en-GB"/>
        </w:rPr>
        <w:t xml:space="preserve"> consider whether any resources we plan to use:</w:t>
      </w:r>
    </w:p>
    <w:p w14:paraId="1C93D408" w14:textId="77777777" w:rsidR="00D2357F" w:rsidRPr="008A5A76" w:rsidRDefault="00D2357F" w:rsidP="00832ADB">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t>Are aligned with the teaching requirements set out in the statutory RSE guidance</w:t>
      </w:r>
    </w:p>
    <w:p w14:paraId="6E39F1A6" w14:textId="77777777" w:rsidR="00D2357F" w:rsidRPr="008A5A76" w:rsidRDefault="00D2357F" w:rsidP="00832ADB">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Would support pupils in applying their knowledge in different contexts and settings </w:t>
      </w:r>
    </w:p>
    <w:p w14:paraId="3FF856BB" w14:textId="77777777" w:rsidR="00D2357F" w:rsidRPr="008A5A76" w:rsidRDefault="00D2357F" w:rsidP="00832ADB">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Are age-appropriate, given the age, developmental stage and background of our pupils </w:t>
      </w:r>
    </w:p>
    <w:p w14:paraId="35240D4A" w14:textId="77777777" w:rsidR="00D2357F" w:rsidRPr="008A5A76" w:rsidRDefault="00D2357F" w:rsidP="00832ADB">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Are evidence-based and contain robust facts and statistics </w:t>
      </w:r>
    </w:p>
    <w:p w14:paraId="431EA30E" w14:textId="77777777" w:rsidR="00D2357F" w:rsidRPr="008A5A76" w:rsidRDefault="00D2357F" w:rsidP="00832ADB">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Fit into our curriculum plan </w:t>
      </w:r>
    </w:p>
    <w:p w14:paraId="09621B64" w14:textId="77777777" w:rsidR="00D2357F" w:rsidRPr="008A5A76" w:rsidRDefault="00D2357F" w:rsidP="00832ADB">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t>Are from credible sources</w:t>
      </w:r>
    </w:p>
    <w:p w14:paraId="13C193DD" w14:textId="77777777" w:rsidR="00D2357F" w:rsidRPr="008A5A76" w:rsidRDefault="00D2357F" w:rsidP="00832ADB">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Are compatible with effective teaching approaches </w:t>
      </w:r>
    </w:p>
    <w:p w14:paraId="2A439A65" w14:textId="2BDD9891" w:rsidR="00D2357F" w:rsidRPr="008A5A76" w:rsidRDefault="00D2357F" w:rsidP="00D2357F">
      <w:pPr>
        <w:pStyle w:val="3Bulletedcopyblue"/>
        <w:numPr>
          <w:ilvl w:val="1"/>
          <w:numId w:val="28"/>
        </w:numPr>
        <w:ind w:left="1270"/>
        <w:rPr>
          <w:rFonts w:asciiTheme="minorHAnsi" w:hAnsiTheme="minorHAnsi" w:cstheme="minorHAnsi"/>
          <w:sz w:val="24"/>
          <w:szCs w:val="24"/>
          <w:lang w:val="en-GB"/>
        </w:rPr>
      </w:pPr>
      <w:r w:rsidRPr="008A5A76">
        <w:rPr>
          <w:rFonts w:asciiTheme="minorHAnsi" w:hAnsiTheme="minorHAnsi" w:cstheme="minorHAnsi"/>
          <w:sz w:val="24"/>
          <w:szCs w:val="24"/>
          <w:lang w:val="en-GB"/>
        </w:rPr>
        <w:lastRenderedPageBreak/>
        <w:t xml:space="preserve">Are sensitive to pupils’ experiences and won’t provoke distress  </w:t>
      </w:r>
      <w:bookmarkStart w:id="10" w:name="_Toc114743640"/>
    </w:p>
    <w:p w14:paraId="6F32B7FB" w14:textId="77777777" w:rsidR="00C13E94" w:rsidRPr="008A5A76" w:rsidRDefault="00C13E94" w:rsidP="00C13E94">
      <w:pPr>
        <w:pStyle w:val="3Bulletedcopyblue"/>
        <w:numPr>
          <w:ilvl w:val="0"/>
          <w:numId w:val="0"/>
        </w:numPr>
        <w:ind w:left="1270"/>
        <w:rPr>
          <w:rFonts w:asciiTheme="minorHAnsi" w:hAnsiTheme="minorHAnsi" w:cstheme="minorHAnsi"/>
          <w:sz w:val="24"/>
          <w:szCs w:val="24"/>
          <w:lang w:val="en-GB"/>
        </w:rPr>
      </w:pPr>
    </w:p>
    <w:p w14:paraId="68AD0C9A" w14:textId="01E581F2" w:rsidR="00C13E94" w:rsidRPr="008A5A76" w:rsidRDefault="00C13E94" w:rsidP="00C13E94">
      <w:pPr>
        <w:pStyle w:val="lead"/>
        <w:shd w:val="clear" w:color="auto" w:fill="FFFFFF"/>
        <w:spacing w:before="0" w:beforeAutospacing="0"/>
        <w:rPr>
          <w:rFonts w:asciiTheme="minorHAnsi" w:eastAsia="MS Mincho" w:hAnsiTheme="minorHAnsi" w:cstheme="minorHAnsi"/>
          <w:lang w:val="en-US" w:eastAsia="en-US"/>
        </w:rPr>
      </w:pPr>
      <w:r w:rsidRPr="008A5A76">
        <w:rPr>
          <w:rFonts w:asciiTheme="minorHAnsi" w:eastAsia="MS Mincho" w:hAnsiTheme="minorHAnsi" w:cstheme="minorHAnsi"/>
          <w:lang w:val="en-US" w:eastAsia="en-US"/>
        </w:rPr>
        <w:t>In order to meet statutory Relationships and Health Education requirements, all the six half-termly units within SCARF are taught because the end-of-primary statutory requirements are covered across different units. The Growing and Changing unit focuses particularly on naming and understanding body parts, and changes at puberty; it ensures most of the requirements within the Developing Bodies category within Health Education. However, many of RSE requirements are covered in other SCARF half-termly units.</w:t>
      </w:r>
    </w:p>
    <w:p w14:paraId="30C94252" w14:textId="730151BF" w:rsidR="0022714E" w:rsidRPr="008A5A76" w:rsidRDefault="00C13E94" w:rsidP="00C13E94">
      <w:pPr>
        <w:pStyle w:val="lead"/>
        <w:shd w:val="clear" w:color="auto" w:fill="FFFFFF"/>
        <w:spacing w:before="0" w:beforeAutospacing="0"/>
        <w:rPr>
          <w:rFonts w:asciiTheme="minorHAnsi" w:eastAsia="MS Mincho" w:hAnsiTheme="minorHAnsi" w:cstheme="minorHAnsi"/>
          <w:lang w:val="en-US" w:eastAsia="en-US"/>
        </w:rPr>
      </w:pPr>
      <w:r w:rsidRPr="008A5A76">
        <w:rPr>
          <w:rFonts w:asciiTheme="minorHAnsi" w:eastAsia="MS Mincho" w:hAnsiTheme="minorHAnsi" w:cstheme="minorHAnsi"/>
          <w:lang w:val="en-US" w:eastAsia="en-US"/>
        </w:rPr>
        <w:t>Lessons across the rest of SCARF cover themes such as emotional knowledge and awareness, valuing difference, families, and respectful, kind, relationships; you will find that very few lessons only meet requirements under one unit, but contribute to them within a range of units, as part of an age-appropriate sequential curriculum, ensuring that by the end of primary school, children are secure in their knowledge of each requirement.  </w:t>
      </w:r>
    </w:p>
    <w:p w14:paraId="730D6A72" w14:textId="3C6C8553" w:rsidR="00D2357F" w:rsidRPr="008A5A76" w:rsidRDefault="00D2357F" w:rsidP="00D2357F">
      <w:pPr>
        <w:pStyle w:val="Heading10"/>
        <w:rPr>
          <w:rFonts w:asciiTheme="minorHAnsi" w:hAnsiTheme="minorHAnsi" w:cstheme="minorHAnsi"/>
          <w:sz w:val="24"/>
          <w:szCs w:val="24"/>
        </w:rPr>
      </w:pPr>
      <w:r w:rsidRPr="008A5A76">
        <w:rPr>
          <w:rFonts w:asciiTheme="minorHAnsi" w:hAnsiTheme="minorHAnsi" w:cstheme="minorHAnsi"/>
          <w:sz w:val="24"/>
          <w:szCs w:val="24"/>
        </w:rPr>
        <w:t>7. Use of external organisations and materials</w:t>
      </w:r>
      <w:bookmarkEnd w:id="10"/>
    </w:p>
    <w:p w14:paraId="3E9E5E49" w14:textId="578C39FE" w:rsidR="00D2357F" w:rsidRPr="008A5A76" w:rsidRDefault="00D2357F" w:rsidP="00D2357F">
      <w:pPr>
        <w:pStyle w:val="1bodycopy10pt"/>
        <w:rPr>
          <w:rFonts w:asciiTheme="minorHAnsi" w:hAnsiTheme="minorHAnsi" w:cstheme="minorHAnsi"/>
          <w:sz w:val="24"/>
          <w:lang w:val="en-GB"/>
        </w:rPr>
      </w:pPr>
      <w:r w:rsidRPr="008A5A76">
        <w:rPr>
          <w:rFonts w:asciiTheme="minorHAnsi" w:hAnsiTheme="minorHAnsi" w:cstheme="minorHAnsi"/>
          <w:sz w:val="24"/>
          <w:lang w:val="en-GB"/>
        </w:rPr>
        <w:t>We will make sure that an agency (Step2</w:t>
      </w:r>
      <w:r w:rsidR="0022714E" w:rsidRPr="008A5A76">
        <w:rPr>
          <w:rFonts w:asciiTheme="minorHAnsi" w:hAnsiTheme="minorHAnsi" w:cstheme="minorHAnsi"/>
          <w:sz w:val="24"/>
          <w:lang w:val="en-GB"/>
        </w:rPr>
        <w:t>, Brathay and James</w:t>
      </w:r>
      <w:r w:rsidRPr="008A5A76">
        <w:rPr>
          <w:rFonts w:asciiTheme="minorHAnsi" w:hAnsiTheme="minorHAnsi" w:cstheme="minorHAnsi"/>
          <w:sz w:val="24"/>
          <w:lang w:val="en-GB"/>
        </w:rPr>
        <w:t xml:space="preserve">) and any materials used are appropriate and in line with our legal duties around political impartiality. </w:t>
      </w:r>
    </w:p>
    <w:p w14:paraId="5C93E14C" w14:textId="77777777" w:rsidR="00D2357F" w:rsidRPr="008A5A76" w:rsidRDefault="00D2357F" w:rsidP="00D2357F">
      <w:pPr>
        <w:pStyle w:val="1bodycopy10pt"/>
        <w:rPr>
          <w:rFonts w:asciiTheme="minorHAnsi" w:hAnsiTheme="minorHAnsi" w:cstheme="minorHAnsi"/>
          <w:sz w:val="24"/>
          <w:lang w:val="en-GB"/>
        </w:rPr>
      </w:pPr>
      <w:r w:rsidRPr="008A5A76">
        <w:rPr>
          <w:rFonts w:asciiTheme="minorHAnsi" w:hAnsiTheme="minorHAnsi" w:cstheme="minorHAnsi"/>
          <w:sz w:val="24"/>
          <w:lang w:val="en-GB"/>
        </w:rPr>
        <w:t xml:space="preserve">The school remains responsible for what is said to pupils. This includes making sure that any speakers, tools and resources used don’t undermine the fundamental British values of democracy, the rule of law, individual liberty, and mutual respect and tolerance of those with different faiths and beliefs.  </w:t>
      </w:r>
    </w:p>
    <w:p w14:paraId="30370517" w14:textId="77777777" w:rsidR="00D2357F" w:rsidRPr="008A5A76" w:rsidRDefault="00D2357F" w:rsidP="00D2357F">
      <w:pPr>
        <w:pStyle w:val="3Bulletedcopyblue"/>
        <w:numPr>
          <w:ilvl w:val="0"/>
          <w:numId w:val="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We </w:t>
      </w:r>
      <w:r w:rsidRPr="008A5A76">
        <w:rPr>
          <w:rFonts w:asciiTheme="minorHAnsi" w:hAnsiTheme="minorHAnsi" w:cstheme="minorHAnsi"/>
          <w:b/>
          <w:sz w:val="24"/>
          <w:szCs w:val="24"/>
          <w:lang w:val="en-GB"/>
        </w:rPr>
        <w:t>will</w:t>
      </w:r>
      <w:r w:rsidRPr="008A5A76">
        <w:rPr>
          <w:rFonts w:asciiTheme="minorHAnsi" w:hAnsiTheme="minorHAnsi" w:cstheme="minorHAnsi"/>
          <w:sz w:val="24"/>
          <w:szCs w:val="24"/>
          <w:lang w:val="en-GB"/>
        </w:rPr>
        <w:t>:</w:t>
      </w:r>
    </w:p>
    <w:p w14:paraId="6C3A09A7" w14:textId="77777777" w:rsidR="009E34D1" w:rsidRDefault="00D2357F" w:rsidP="009E34D1">
      <w:pPr>
        <w:pStyle w:val="3Bulletedcopyblue"/>
        <w:numPr>
          <w:ilvl w:val="0"/>
          <w:numId w:val="40"/>
        </w:numPr>
        <w:rPr>
          <w:rFonts w:asciiTheme="minorHAnsi" w:hAnsiTheme="minorHAnsi" w:cstheme="minorHAnsi"/>
          <w:sz w:val="24"/>
          <w:szCs w:val="24"/>
          <w:lang w:val="en-GB"/>
        </w:rPr>
      </w:pPr>
      <w:r w:rsidRPr="009E34D1">
        <w:rPr>
          <w:rFonts w:asciiTheme="minorHAnsi" w:hAnsiTheme="minorHAnsi" w:cstheme="minorHAnsi"/>
          <w:sz w:val="24"/>
          <w:szCs w:val="24"/>
          <w:lang w:val="en-GB"/>
        </w:rPr>
        <w:t>Make appropriate checks and engage with external agencies to make sure that their approach to teaching about RSE is balanced, and and the resources they intend to use:</w:t>
      </w:r>
    </w:p>
    <w:p w14:paraId="0DC1D4A5" w14:textId="57B23F7A" w:rsidR="00D2357F" w:rsidRPr="009E34D1" w:rsidRDefault="00D2357F" w:rsidP="009E34D1">
      <w:pPr>
        <w:pStyle w:val="3Bulletedcopyblue"/>
        <w:numPr>
          <w:ilvl w:val="1"/>
          <w:numId w:val="40"/>
        </w:numPr>
        <w:rPr>
          <w:rFonts w:asciiTheme="minorHAnsi" w:hAnsiTheme="minorHAnsi" w:cstheme="minorHAnsi"/>
          <w:sz w:val="24"/>
          <w:szCs w:val="24"/>
          <w:lang w:val="en-GB"/>
        </w:rPr>
      </w:pPr>
      <w:r w:rsidRPr="009E34D1">
        <w:rPr>
          <w:rFonts w:asciiTheme="minorHAnsi" w:hAnsiTheme="minorHAnsi" w:cstheme="minorHAnsi"/>
          <w:sz w:val="24"/>
          <w:szCs w:val="24"/>
          <w:lang w:val="en-GB"/>
        </w:rPr>
        <w:t>Are age-appropriate</w:t>
      </w:r>
    </w:p>
    <w:p w14:paraId="600774A3" w14:textId="77777777" w:rsidR="00D2357F" w:rsidRPr="008A5A76" w:rsidRDefault="00D2357F" w:rsidP="00832ADB">
      <w:pPr>
        <w:pStyle w:val="3Bulletedcopyblue"/>
        <w:numPr>
          <w:ilvl w:val="1"/>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Are in line with pupils’ developmental stage</w:t>
      </w:r>
    </w:p>
    <w:p w14:paraId="191281FC" w14:textId="77777777" w:rsidR="00D2357F" w:rsidRPr="008A5A76" w:rsidRDefault="00D2357F" w:rsidP="00832ADB">
      <w:pPr>
        <w:pStyle w:val="3Bulletedcopyblue"/>
        <w:numPr>
          <w:ilvl w:val="1"/>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Comply with: </w:t>
      </w:r>
    </w:p>
    <w:p w14:paraId="7611622E" w14:textId="77777777" w:rsidR="00D2357F" w:rsidRPr="008A5A76" w:rsidRDefault="00D2357F" w:rsidP="00832ADB">
      <w:pPr>
        <w:pStyle w:val="3Bulletedcopyblue"/>
        <w:numPr>
          <w:ilvl w:val="2"/>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This policy </w:t>
      </w:r>
    </w:p>
    <w:p w14:paraId="13F08369" w14:textId="77777777" w:rsidR="00D2357F" w:rsidRPr="008A5A76" w:rsidRDefault="00D2357F" w:rsidP="00832ADB">
      <w:pPr>
        <w:pStyle w:val="3Bulletedcopyblue"/>
        <w:numPr>
          <w:ilvl w:val="2"/>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The </w:t>
      </w:r>
      <w:hyperlink r:id="rId18" w:history="1">
        <w:r w:rsidRPr="008A5A76">
          <w:rPr>
            <w:rStyle w:val="Hyperlink"/>
            <w:rFonts w:asciiTheme="minorHAnsi" w:hAnsiTheme="minorHAnsi" w:cstheme="minorHAnsi"/>
            <w:sz w:val="24"/>
            <w:szCs w:val="24"/>
            <w:lang w:val="en-GB"/>
          </w:rPr>
          <w:t>Teachers’ Standards</w:t>
        </w:r>
      </w:hyperlink>
      <w:r w:rsidRPr="008A5A76">
        <w:rPr>
          <w:rFonts w:asciiTheme="minorHAnsi" w:hAnsiTheme="minorHAnsi" w:cstheme="minorHAnsi"/>
          <w:sz w:val="24"/>
          <w:szCs w:val="24"/>
          <w:lang w:val="en-GB"/>
        </w:rPr>
        <w:t xml:space="preserve"> </w:t>
      </w:r>
    </w:p>
    <w:p w14:paraId="0CEE2100" w14:textId="77777777" w:rsidR="00D2357F" w:rsidRPr="008A5A76" w:rsidRDefault="00D2357F" w:rsidP="00832ADB">
      <w:pPr>
        <w:pStyle w:val="3Bulletedcopyblue"/>
        <w:numPr>
          <w:ilvl w:val="2"/>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The </w:t>
      </w:r>
      <w:hyperlink r:id="rId19" w:history="1">
        <w:r w:rsidRPr="008A5A76">
          <w:rPr>
            <w:rStyle w:val="Hyperlink"/>
            <w:rFonts w:asciiTheme="minorHAnsi" w:hAnsiTheme="minorHAnsi" w:cstheme="minorHAnsi"/>
            <w:sz w:val="24"/>
            <w:szCs w:val="24"/>
            <w:lang w:val="en-GB"/>
          </w:rPr>
          <w:t>Equality Act 2010</w:t>
        </w:r>
      </w:hyperlink>
      <w:r w:rsidRPr="008A5A76">
        <w:rPr>
          <w:rFonts w:asciiTheme="minorHAnsi" w:hAnsiTheme="minorHAnsi" w:cstheme="minorHAnsi"/>
          <w:sz w:val="24"/>
          <w:szCs w:val="24"/>
          <w:lang w:val="en-GB"/>
        </w:rPr>
        <w:t xml:space="preserve"> </w:t>
      </w:r>
    </w:p>
    <w:p w14:paraId="2674A5EA" w14:textId="77777777" w:rsidR="00D2357F" w:rsidRPr="008A5A76" w:rsidRDefault="00D2357F" w:rsidP="00832ADB">
      <w:pPr>
        <w:pStyle w:val="3Bulletedcopyblue"/>
        <w:numPr>
          <w:ilvl w:val="2"/>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The </w:t>
      </w:r>
      <w:hyperlink r:id="rId20" w:history="1">
        <w:r w:rsidRPr="008A5A76">
          <w:rPr>
            <w:rStyle w:val="Hyperlink"/>
            <w:rFonts w:asciiTheme="minorHAnsi" w:hAnsiTheme="minorHAnsi" w:cstheme="minorHAnsi"/>
            <w:sz w:val="24"/>
            <w:szCs w:val="24"/>
            <w:lang w:val="en-GB"/>
          </w:rPr>
          <w:t>Human Rights Act 1998</w:t>
        </w:r>
      </w:hyperlink>
      <w:r w:rsidRPr="008A5A76">
        <w:rPr>
          <w:rFonts w:asciiTheme="minorHAnsi" w:hAnsiTheme="minorHAnsi" w:cstheme="minorHAnsi"/>
          <w:sz w:val="24"/>
          <w:szCs w:val="24"/>
          <w:lang w:val="en-GB"/>
        </w:rPr>
        <w:t xml:space="preserve"> </w:t>
      </w:r>
    </w:p>
    <w:p w14:paraId="640DBC3A" w14:textId="77777777" w:rsidR="00D2357F" w:rsidRPr="008A5A76" w:rsidRDefault="00D2357F" w:rsidP="00832ADB">
      <w:pPr>
        <w:pStyle w:val="3Bulletedcopyblue"/>
        <w:numPr>
          <w:ilvl w:val="2"/>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The </w:t>
      </w:r>
      <w:hyperlink r:id="rId21" w:history="1">
        <w:r w:rsidRPr="008A5A76">
          <w:rPr>
            <w:rStyle w:val="Hyperlink"/>
            <w:rFonts w:asciiTheme="minorHAnsi" w:hAnsiTheme="minorHAnsi" w:cstheme="minorHAnsi"/>
            <w:sz w:val="24"/>
            <w:szCs w:val="24"/>
            <w:lang w:val="en-GB"/>
          </w:rPr>
          <w:t>Education Act 1996</w:t>
        </w:r>
      </w:hyperlink>
      <w:r w:rsidRPr="008A5A76">
        <w:rPr>
          <w:rFonts w:asciiTheme="minorHAnsi" w:hAnsiTheme="minorHAnsi" w:cstheme="minorHAnsi"/>
          <w:sz w:val="24"/>
          <w:szCs w:val="24"/>
          <w:lang w:val="en-GB"/>
        </w:rPr>
        <w:t xml:space="preserve"> </w:t>
      </w:r>
    </w:p>
    <w:p w14:paraId="7DFADC13"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Only work with external agencies where we have full confidence in the agency, its approach and the resources it uses</w:t>
      </w:r>
    </w:p>
    <w:p w14:paraId="1BD9D165"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Make sure that any speakers and resources meet the intended outcome of the relevant part of the curriculum</w:t>
      </w:r>
    </w:p>
    <w:p w14:paraId="0E42D959"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Review any case study materials and look for feedback from other people the agency has worked with </w:t>
      </w:r>
    </w:p>
    <w:p w14:paraId="3598F403"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lastRenderedPageBreak/>
        <w:t xml:space="preserve">Be clear on: </w:t>
      </w:r>
    </w:p>
    <w:p w14:paraId="47D5F846" w14:textId="77777777" w:rsidR="00D2357F" w:rsidRPr="008A5A76" w:rsidRDefault="00D2357F" w:rsidP="00832ADB">
      <w:pPr>
        <w:pStyle w:val="3Bulletedcopyblue"/>
        <w:numPr>
          <w:ilvl w:val="1"/>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What they’re going to say</w:t>
      </w:r>
    </w:p>
    <w:p w14:paraId="76A25F75" w14:textId="77777777" w:rsidR="00D2357F" w:rsidRPr="008A5A76" w:rsidRDefault="00D2357F" w:rsidP="00832ADB">
      <w:pPr>
        <w:pStyle w:val="3Bulletedcopyblue"/>
        <w:numPr>
          <w:ilvl w:val="1"/>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Their position on the issues to be discussed </w:t>
      </w:r>
    </w:p>
    <w:p w14:paraId="4E34F707"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Ask to see in advance any materials that the agency may use  </w:t>
      </w:r>
    </w:p>
    <w:p w14:paraId="60F59431"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Know the named individuals who will be there, and follow our usual safeguarding procedures for these people </w:t>
      </w:r>
    </w:p>
    <w:p w14:paraId="48431509"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Conduct a basic online search and address anything that may be of concern to us, or to parents and carers</w:t>
      </w:r>
    </w:p>
    <w:p w14:paraId="508AD010"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Check the agency’s protocol for taking pictures or using any personal data they might get from a session </w:t>
      </w:r>
    </w:p>
    <w:p w14:paraId="785CCED3"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Remind teachers that they can say “no” or, in extreme cases, stop a session  </w:t>
      </w:r>
    </w:p>
    <w:p w14:paraId="1B776CC4" w14:textId="77777777"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Make sure that the teacher is in the room during any sessions with external speakers  </w:t>
      </w:r>
    </w:p>
    <w:p w14:paraId="4F945546" w14:textId="5D2DD14B" w:rsidR="00D2357F" w:rsidRPr="008A5A76" w:rsidRDefault="00D2357F" w:rsidP="00832ADB">
      <w:pPr>
        <w:pStyle w:val="3Bulletedcopyblue"/>
        <w:numPr>
          <w:ilvl w:val="0"/>
          <w:numId w:val="40"/>
        </w:numPr>
        <w:rPr>
          <w:rFonts w:asciiTheme="minorHAnsi" w:hAnsiTheme="minorHAnsi" w:cstheme="minorHAnsi"/>
          <w:sz w:val="24"/>
          <w:szCs w:val="24"/>
          <w:lang w:val="en-GB"/>
        </w:rPr>
      </w:pPr>
      <w:r w:rsidRPr="008A5A76">
        <w:rPr>
          <w:rFonts w:asciiTheme="minorHAnsi" w:hAnsiTheme="minorHAnsi" w:cstheme="minorHAnsi"/>
          <w:sz w:val="24"/>
          <w:szCs w:val="24"/>
          <w:lang w:val="en-GB"/>
        </w:rPr>
        <w:t>Share all external materials with parents and carers</w:t>
      </w:r>
    </w:p>
    <w:p w14:paraId="41C301C3" w14:textId="77777777" w:rsidR="00D2357F" w:rsidRPr="008A5A76" w:rsidRDefault="00D2357F" w:rsidP="00D2357F">
      <w:pPr>
        <w:pStyle w:val="3Bulletedcopyblue"/>
        <w:numPr>
          <w:ilvl w:val="0"/>
          <w:numId w:val="0"/>
        </w:numPr>
        <w:ind w:left="720"/>
        <w:rPr>
          <w:rFonts w:asciiTheme="minorHAnsi" w:hAnsiTheme="minorHAnsi" w:cstheme="minorHAnsi"/>
          <w:sz w:val="24"/>
          <w:szCs w:val="24"/>
          <w:lang w:val="en-GB"/>
        </w:rPr>
      </w:pPr>
    </w:p>
    <w:p w14:paraId="08982F81" w14:textId="77777777" w:rsidR="00D2357F" w:rsidRPr="008A5A76" w:rsidRDefault="00D2357F" w:rsidP="00D2357F">
      <w:pPr>
        <w:pStyle w:val="3Bulletedcopyblue"/>
        <w:numPr>
          <w:ilvl w:val="0"/>
          <w:numId w:val="0"/>
        </w:numPr>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We </w:t>
      </w:r>
      <w:r w:rsidRPr="008A5A76">
        <w:rPr>
          <w:rFonts w:asciiTheme="minorHAnsi" w:hAnsiTheme="minorHAnsi" w:cstheme="minorHAnsi"/>
          <w:b/>
          <w:sz w:val="24"/>
          <w:szCs w:val="24"/>
          <w:lang w:val="en-GB"/>
        </w:rPr>
        <w:t>won’t</w:t>
      </w:r>
      <w:r w:rsidRPr="008A5A76">
        <w:rPr>
          <w:rFonts w:asciiTheme="minorHAnsi" w:hAnsiTheme="minorHAnsi" w:cstheme="minorHAnsi"/>
          <w:sz w:val="24"/>
          <w:szCs w:val="24"/>
          <w:lang w:val="en-GB"/>
        </w:rPr>
        <w:t>, under any circumstances:</w:t>
      </w:r>
    </w:p>
    <w:p w14:paraId="51632FDE" w14:textId="77777777" w:rsidR="00D2357F" w:rsidRPr="008A5A76" w:rsidRDefault="00D2357F" w:rsidP="00D2357F">
      <w:pPr>
        <w:pStyle w:val="3Bulletedcopyblue"/>
        <w:ind w:left="340"/>
        <w:rPr>
          <w:rFonts w:asciiTheme="minorHAnsi" w:hAnsiTheme="minorHAnsi" w:cstheme="minorHAnsi"/>
          <w:sz w:val="24"/>
          <w:szCs w:val="24"/>
          <w:lang w:val="en-GB"/>
        </w:rPr>
      </w:pPr>
      <w:r w:rsidRPr="008A5A76">
        <w:rPr>
          <w:rFonts w:asciiTheme="minorHAnsi" w:hAnsiTheme="minorHAnsi" w:cstheme="minorHAnsi"/>
          <w:sz w:val="24"/>
          <w:szCs w:val="24"/>
          <w:lang w:val="en-GB"/>
        </w:rPr>
        <w:t>Work with external agencies that take or promote extreme political positions</w:t>
      </w:r>
    </w:p>
    <w:p w14:paraId="653046D7" w14:textId="77777777" w:rsidR="00D2357F" w:rsidRPr="008A5A76" w:rsidRDefault="00D2357F" w:rsidP="00D2357F">
      <w:pPr>
        <w:pStyle w:val="3Bulletedcopyblue"/>
        <w:ind w:left="340"/>
        <w:rPr>
          <w:rFonts w:asciiTheme="minorHAnsi" w:hAnsiTheme="minorHAnsi" w:cstheme="minorHAnsi"/>
          <w:sz w:val="24"/>
          <w:szCs w:val="24"/>
          <w:lang w:val="en-GB"/>
        </w:rPr>
      </w:pPr>
      <w:r w:rsidRPr="008A5A76">
        <w:rPr>
          <w:rFonts w:asciiTheme="minorHAnsi" w:hAnsiTheme="minorHAnsi" w:cstheme="minorHAnsi"/>
          <w:sz w:val="24"/>
          <w:szCs w:val="24"/>
          <w:lang w:val="en-GB"/>
        </w:rPr>
        <w:t xml:space="preserve">Use materials produced by such agencies, even if the material itself is not extreme </w:t>
      </w:r>
    </w:p>
    <w:p w14:paraId="761A892D" w14:textId="77777777" w:rsidR="00D2357F" w:rsidRPr="008A5A76" w:rsidRDefault="00D2357F" w:rsidP="00864574">
      <w:pPr>
        <w:jc w:val="both"/>
        <w:rPr>
          <w:rFonts w:asciiTheme="minorHAnsi" w:hAnsiTheme="minorHAnsi" w:cstheme="minorHAnsi"/>
          <w:sz w:val="24"/>
          <w:szCs w:val="24"/>
        </w:rPr>
      </w:pPr>
    </w:p>
    <w:p w14:paraId="34BF63E6" w14:textId="77777777" w:rsidR="00D2357F" w:rsidRPr="008A5A76" w:rsidRDefault="00D2357F" w:rsidP="00D2357F">
      <w:pPr>
        <w:pStyle w:val="Heading10"/>
        <w:rPr>
          <w:rFonts w:asciiTheme="minorHAnsi" w:hAnsiTheme="minorHAnsi" w:cstheme="minorHAnsi"/>
          <w:sz w:val="24"/>
          <w:szCs w:val="24"/>
        </w:rPr>
      </w:pPr>
      <w:bookmarkStart w:id="11" w:name="_Roles_and_responsibilities"/>
      <w:bookmarkStart w:id="12" w:name="_Toc114743641"/>
      <w:bookmarkEnd w:id="11"/>
      <w:r w:rsidRPr="008A5A76">
        <w:rPr>
          <w:rFonts w:asciiTheme="minorHAnsi" w:hAnsiTheme="minorHAnsi" w:cstheme="minorHAnsi"/>
          <w:sz w:val="24"/>
          <w:szCs w:val="24"/>
        </w:rPr>
        <w:t>8. Roles and responsibilities</w:t>
      </w:r>
      <w:bookmarkEnd w:id="12"/>
    </w:p>
    <w:p w14:paraId="2D682B66" w14:textId="37CA11BC" w:rsidR="00D2357F" w:rsidRPr="008A5A76" w:rsidRDefault="00D2357F" w:rsidP="00D2357F">
      <w:pPr>
        <w:pStyle w:val="Subhead2"/>
        <w:rPr>
          <w:rFonts w:asciiTheme="minorHAnsi" w:hAnsiTheme="minorHAnsi" w:cstheme="minorHAnsi"/>
          <w:lang w:val="en-GB"/>
        </w:rPr>
      </w:pPr>
      <w:r w:rsidRPr="008A5A76">
        <w:rPr>
          <w:rFonts w:asciiTheme="minorHAnsi" w:hAnsiTheme="minorHAnsi" w:cstheme="minorHAnsi"/>
          <w:lang w:val="en-GB"/>
        </w:rPr>
        <w:t xml:space="preserve">8.1 The Governing Body </w:t>
      </w:r>
    </w:p>
    <w:p w14:paraId="1055AE6A" w14:textId="3E4CC3A8" w:rsidR="00D2357F" w:rsidRPr="008A5A76" w:rsidRDefault="00D2357F" w:rsidP="00D2357F">
      <w:pPr>
        <w:pStyle w:val="1bodycopy10pt"/>
        <w:rPr>
          <w:rFonts w:asciiTheme="minorHAnsi" w:hAnsiTheme="minorHAnsi" w:cstheme="minorHAnsi"/>
          <w:sz w:val="24"/>
          <w:lang w:val="en-GB"/>
        </w:rPr>
      </w:pPr>
      <w:r w:rsidRPr="008A5A76">
        <w:rPr>
          <w:rFonts w:asciiTheme="minorHAnsi" w:hAnsiTheme="minorHAnsi" w:cstheme="minorHAnsi"/>
          <w:sz w:val="24"/>
          <w:lang w:val="en-GB"/>
        </w:rPr>
        <w:t xml:space="preserve">The governing board will approve the RSE policy, and hold the </w:t>
      </w:r>
      <w:r w:rsidR="008E5EF7" w:rsidRPr="008A5A76">
        <w:rPr>
          <w:rFonts w:asciiTheme="minorHAnsi" w:hAnsiTheme="minorHAnsi" w:cstheme="minorHAnsi"/>
          <w:sz w:val="24"/>
          <w:lang w:val="en-GB"/>
        </w:rPr>
        <w:t>H</w:t>
      </w:r>
      <w:r w:rsidRPr="008A5A76">
        <w:rPr>
          <w:rFonts w:asciiTheme="minorHAnsi" w:hAnsiTheme="minorHAnsi" w:cstheme="minorHAnsi"/>
          <w:sz w:val="24"/>
          <w:lang w:val="en-GB"/>
        </w:rPr>
        <w:t>eadteacher to account for its implementation.</w:t>
      </w:r>
    </w:p>
    <w:p w14:paraId="632001B7" w14:textId="0867A005" w:rsidR="00D2357F" w:rsidRPr="008A5A76" w:rsidRDefault="00D2357F" w:rsidP="00D2357F">
      <w:pPr>
        <w:pStyle w:val="Subhead2"/>
        <w:rPr>
          <w:rFonts w:asciiTheme="minorHAnsi" w:hAnsiTheme="minorHAnsi" w:cstheme="minorHAnsi"/>
          <w:lang w:val="en-GB"/>
        </w:rPr>
      </w:pPr>
      <w:r w:rsidRPr="008A5A76">
        <w:rPr>
          <w:rFonts w:asciiTheme="minorHAnsi" w:hAnsiTheme="minorHAnsi" w:cstheme="minorHAnsi"/>
          <w:lang w:val="en-GB"/>
        </w:rPr>
        <w:t xml:space="preserve">8.2 The </w:t>
      </w:r>
      <w:r w:rsidR="008A5A76">
        <w:rPr>
          <w:rFonts w:asciiTheme="minorHAnsi" w:hAnsiTheme="minorHAnsi" w:cstheme="minorHAnsi"/>
          <w:lang w:val="en-GB"/>
        </w:rPr>
        <w:t>H</w:t>
      </w:r>
      <w:r w:rsidRPr="008A5A76">
        <w:rPr>
          <w:rFonts w:asciiTheme="minorHAnsi" w:hAnsiTheme="minorHAnsi" w:cstheme="minorHAnsi"/>
          <w:lang w:val="en-GB"/>
        </w:rPr>
        <w:t>eadteacher</w:t>
      </w:r>
    </w:p>
    <w:p w14:paraId="5DEEAE55" w14:textId="69A6091D" w:rsidR="00D2357F" w:rsidRPr="008A5A76" w:rsidRDefault="00D2357F" w:rsidP="00D2357F">
      <w:pPr>
        <w:pStyle w:val="1bodycopy10pt"/>
        <w:rPr>
          <w:rFonts w:asciiTheme="minorHAnsi" w:hAnsiTheme="minorHAnsi" w:cstheme="minorHAnsi"/>
          <w:sz w:val="24"/>
          <w:lang w:val="en-GB"/>
        </w:rPr>
      </w:pPr>
      <w:r w:rsidRPr="008A5A76">
        <w:rPr>
          <w:rFonts w:asciiTheme="minorHAnsi" w:hAnsiTheme="minorHAnsi" w:cstheme="minorHAnsi"/>
          <w:sz w:val="24"/>
          <w:lang w:val="en-GB"/>
        </w:rPr>
        <w:t xml:space="preserve">The </w:t>
      </w:r>
      <w:r w:rsidR="008A5A76">
        <w:rPr>
          <w:rFonts w:asciiTheme="minorHAnsi" w:hAnsiTheme="minorHAnsi" w:cstheme="minorHAnsi"/>
          <w:sz w:val="24"/>
          <w:lang w:val="en-GB"/>
        </w:rPr>
        <w:t>H</w:t>
      </w:r>
      <w:r w:rsidRPr="008A5A76">
        <w:rPr>
          <w:rFonts w:asciiTheme="minorHAnsi" w:hAnsiTheme="minorHAnsi" w:cstheme="minorHAnsi"/>
          <w:sz w:val="24"/>
          <w:lang w:val="en-GB"/>
        </w:rPr>
        <w:t>eadteacher is responsible for ensuring that RSE is taught consistently across the school, for sharing resources and materials with parents and carers, and for managing requests to withdraw pupils from non-statutory/non-science</w:t>
      </w:r>
      <w:r w:rsidR="00AB7BEE" w:rsidRPr="008A5A76">
        <w:rPr>
          <w:rFonts w:asciiTheme="minorHAnsi" w:hAnsiTheme="minorHAnsi" w:cstheme="minorHAnsi"/>
          <w:sz w:val="24"/>
          <w:lang w:val="en-GB"/>
        </w:rPr>
        <w:t xml:space="preserve"> </w:t>
      </w:r>
      <w:r w:rsidRPr="008A5A76">
        <w:rPr>
          <w:rFonts w:asciiTheme="minorHAnsi" w:hAnsiTheme="minorHAnsi" w:cstheme="minorHAnsi"/>
          <w:sz w:val="24"/>
          <w:lang w:val="en-GB"/>
        </w:rPr>
        <w:t>components of RSE (see section 9).</w:t>
      </w:r>
    </w:p>
    <w:p w14:paraId="6491515A" w14:textId="7E814A02" w:rsidR="005B1582" w:rsidRPr="008A5A76" w:rsidRDefault="005B1582" w:rsidP="005B1582">
      <w:pPr>
        <w:pStyle w:val="Subhead2"/>
        <w:rPr>
          <w:rFonts w:asciiTheme="minorHAnsi" w:hAnsiTheme="minorHAnsi" w:cstheme="minorHAnsi"/>
          <w:lang w:val="en-GB"/>
        </w:rPr>
      </w:pPr>
      <w:r w:rsidRPr="008A5A76">
        <w:rPr>
          <w:rFonts w:asciiTheme="minorHAnsi" w:hAnsiTheme="minorHAnsi" w:cstheme="minorHAnsi"/>
          <w:lang w:val="en-GB"/>
        </w:rPr>
        <w:t>8.3 The RSE and PSHE Leaders</w:t>
      </w:r>
    </w:p>
    <w:p w14:paraId="49B8465C" w14:textId="77777777" w:rsidR="005B1582" w:rsidRPr="008A5A76" w:rsidRDefault="005B1582" w:rsidP="005B1582">
      <w:pPr>
        <w:pStyle w:val="3Bulletedcopyblue"/>
        <w:numPr>
          <w:ilvl w:val="0"/>
          <w:numId w:val="0"/>
        </w:numPr>
        <w:ind w:left="170" w:hanging="170"/>
        <w:rPr>
          <w:rFonts w:asciiTheme="minorHAnsi" w:hAnsiTheme="minorHAnsi" w:cstheme="minorHAnsi"/>
          <w:sz w:val="24"/>
          <w:szCs w:val="24"/>
          <w:lang w:val="en-GB"/>
        </w:rPr>
      </w:pPr>
      <w:r w:rsidRPr="008A5A76">
        <w:rPr>
          <w:rFonts w:asciiTheme="minorHAnsi" w:hAnsiTheme="minorHAnsi" w:cstheme="minorHAnsi"/>
          <w:sz w:val="24"/>
          <w:szCs w:val="24"/>
          <w:lang w:val="en-GB"/>
        </w:rPr>
        <w:t>Miss Broomfield is the RSE Leader in school and Miss Shaw is the PSHE Leader</w:t>
      </w:r>
    </w:p>
    <w:p w14:paraId="11CE4C6F" w14:textId="77777777" w:rsidR="005B1582" w:rsidRPr="008A5A76" w:rsidRDefault="005B1582" w:rsidP="00832ADB">
      <w:pPr>
        <w:pStyle w:val="ListParagraph"/>
        <w:numPr>
          <w:ilvl w:val="0"/>
          <w:numId w:val="7"/>
        </w:numPr>
        <w:jc w:val="both"/>
        <w:rPr>
          <w:rFonts w:cstheme="minorHAnsi"/>
          <w:sz w:val="24"/>
          <w:szCs w:val="24"/>
        </w:rPr>
      </w:pPr>
      <w:r w:rsidRPr="008A5A76">
        <w:rPr>
          <w:rFonts w:cstheme="minorHAnsi"/>
          <w:sz w:val="24"/>
          <w:szCs w:val="24"/>
        </w:rPr>
        <w:t>Overseeing the delivery of the subjects.</w:t>
      </w:r>
    </w:p>
    <w:p w14:paraId="3256FB51" w14:textId="77777777" w:rsidR="005B1582" w:rsidRPr="008A5A76" w:rsidRDefault="005B1582" w:rsidP="00832ADB">
      <w:pPr>
        <w:pStyle w:val="ListParagraph"/>
        <w:numPr>
          <w:ilvl w:val="0"/>
          <w:numId w:val="7"/>
        </w:numPr>
        <w:jc w:val="both"/>
        <w:rPr>
          <w:rFonts w:cstheme="minorHAnsi"/>
          <w:sz w:val="24"/>
          <w:szCs w:val="24"/>
        </w:rPr>
      </w:pPr>
      <w:r w:rsidRPr="008A5A76">
        <w:rPr>
          <w:rFonts w:cstheme="minorHAnsi"/>
          <w:sz w:val="24"/>
          <w:szCs w:val="24"/>
        </w:rPr>
        <w:t>Ensuring the resources are age-appropriate and high-quality.</w:t>
      </w:r>
    </w:p>
    <w:p w14:paraId="4DF426B8" w14:textId="77777777" w:rsidR="005B1582" w:rsidRPr="008A5A76" w:rsidRDefault="005B1582" w:rsidP="00832ADB">
      <w:pPr>
        <w:pStyle w:val="ListParagraph"/>
        <w:numPr>
          <w:ilvl w:val="0"/>
          <w:numId w:val="7"/>
        </w:numPr>
        <w:jc w:val="both"/>
        <w:rPr>
          <w:rFonts w:cstheme="minorHAnsi"/>
          <w:sz w:val="24"/>
          <w:szCs w:val="24"/>
        </w:rPr>
      </w:pPr>
      <w:r w:rsidRPr="008A5A76">
        <w:rPr>
          <w:rFonts w:cstheme="minorHAnsi"/>
          <w:sz w:val="24"/>
          <w:szCs w:val="24"/>
        </w:rPr>
        <w:t>Ensuring teachers are provided with adequate resources to support teaching of the subjects.</w:t>
      </w:r>
    </w:p>
    <w:p w14:paraId="2A7E47F2" w14:textId="77777777" w:rsidR="005B1582" w:rsidRPr="008A5A76" w:rsidRDefault="005B1582" w:rsidP="00832ADB">
      <w:pPr>
        <w:pStyle w:val="ListParagraph"/>
        <w:numPr>
          <w:ilvl w:val="0"/>
          <w:numId w:val="7"/>
        </w:numPr>
        <w:jc w:val="both"/>
        <w:rPr>
          <w:rFonts w:cstheme="minorHAnsi"/>
          <w:sz w:val="24"/>
          <w:szCs w:val="24"/>
        </w:rPr>
      </w:pPr>
      <w:r w:rsidRPr="008A5A76">
        <w:rPr>
          <w:rFonts w:cstheme="minorHAnsi"/>
          <w:sz w:val="24"/>
          <w:szCs w:val="24"/>
        </w:rPr>
        <w:t>Ensuring the school meets its statutory requirements in relation to the relationships, and health curriculum.</w:t>
      </w:r>
    </w:p>
    <w:p w14:paraId="499AE65B" w14:textId="77777777" w:rsidR="005B1582" w:rsidRPr="008A5A76" w:rsidRDefault="005B1582" w:rsidP="00832ADB">
      <w:pPr>
        <w:pStyle w:val="ListParagraph"/>
        <w:numPr>
          <w:ilvl w:val="0"/>
          <w:numId w:val="7"/>
        </w:numPr>
        <w:jc w:val="both"/>
        <w:rPr>
          <w:rFonts w:cstheme="minorHAnsi"/>
          <w:sz w:val="24"/>
          <w:szCs w:val="24"/>
        </w:rPr>
      </w:pPr>
      <w:r w:rsidRPr="008A5A76">
        <w:rPr>
          <w:rFonts w:cstheme="minorHAnsi"/>
          <w:sz w:val="24"/>
          <w:szCs w:val="24"/>
        </w:rPr>
        <w:lastRenderedPageBreak/>
        <w:t>Ensuring the relationships and health curriculum, as well as any optional sex education, is inclusive and accessible for all pupils.</w:t>
      </w:r>
    </w:p>
    <w:p w14:paraId="568409EC" w14:textId="77777777" w:rsidR="005B1582" w:rsidRPr="008A5A76" w:rsidRDefault="005B1582" w:rsidP="00832ADB">
      <w:pPr>
        <w:pStyle w:val="ListParagraph"/>
        <w:numPr>
          <w:ilvl w:val="0"/>
          <w:numId w:val="7"/>
        </w:numPr>
        <w:jc w:val="both"/>
        <w:rPr>
          <w:rFonts w:cstheme="minorHAnsi"/>
          <w:sz w:val="24"/>
          <w:szCs w:val="24"/>
        </w:rPr>
      </w:pPr>
      <w:r w:rsidRPr="008A5A76">
        <w:rPr>
          <w:rFonts w:cstheme="minorHAnsi"/>
          <w:sz w:val="24"/>
          <w:szCs w:val="24"/>
        </w:rPr>
        <w:t>Working with other subject leaders to ensure the relationships and health curriculum complements, but does not duplicate, the content covered in the national curriculum.</w:t>
      </w:r>
    </w:p>
    <w:p w14:paraId="410131B4" w14:textId="52F39855" w:rsidR="005B1582" w:rsidRPr="008A5A76" w:rsidRDefault="005B1582" w:rsidP="00832ADB">
      <w:pPr>
        <w:pStyle w:val="ListParagraph"/>
        <w:numPr>
          <w:ilvl w:val="0"/>
          <w:numId w:val="7"/>
        </w:numPr>
        <w:jc w:val="both"/>
        <w:rPr>
          <w:rFonts w:cstheme="minorHAnsi"/>
          <w:sz w:val="24"/>
          <w:szCs w:val="24"/>
        </w:rPr>
      </w:pPr>
      <w:r w:rsidRPr="008A5A76">
        <w:rPr>
          <w:rFonts w:cstheme="minorHAnsi"/>
          <w:sz w:val="24"/>
          <w:szCs w:val="24"/>
        </w:rPr>
        <w:t>Monitoring and evaluating the effectiveness of the subjects and providing reports to the Headteacher.</w:t>
      </w:r>
    </w:p>
    <w:p w14:paraId="5296FCD8" w14:textId="5BA94409" w:rsidR="005B1582" w:rsidRPr="008A5A76" w:rsidRDefault="005B1582" w:rsidP="005B1582">
      <w:pPr>
        <w:tabs>
          <w:tab w:val="left" w:pos="1250"/>
        </w:tabs>
        <w:spacing w:before="200"/>
        <w:rPr>
          <w:rFonts w:asciiTheme="minorHAnsi" w:eastAsia="MS Mincho" w:hAnsiTheme="minorHAnsi" w:cstheme="minorHAnsi"/>
          <w:b/>
          <w:color w:val="12263F"/>
          <w:sz w:val="24"/>
          <w:szCs w:val="24"/>
        </w:rPr>
      </w:pPr>
      <w:r w:rsidRPr="008A5A76">
        <w:rPr>
          <w:rFonts w:asciiTheme="minorHAnsi" w:eastAsia="MS Mincho" w:hAnsiTheme="minorHAnsi" w:cstheme="minorHAnsi"/>
          <w:b/>
          <w:color w:val="12263F"/>
          <w:sz w:val="24"/>
          <w:szCs w:val="24"/>
        </w:rPr>
        <w:t xml:space="preserve">8.4 The SEND Team </w:t>
      </w:r>
    </w:p>
    <w:p w14:paraId="056EC01E" w14:textId="77777777" w:rsidR="005B1582" w:rsidRPr="008A5A76" w:rsidRDefault="005B1582" w:rsidP="00832ADB">
      <w:pPr>
        <w:pStyle w:val="ListParagraph"/>
        <w:numPr>
          <w:ilvl w:val="0"/>
          <w:numId w:val="8"/>
        </w:numPr>
        <w:tabs>
          <w:tab w:val="left" w:pos="1250"/>
        </w:tabs>
        <w:rPr>
          <w:rFonts w:cstheme="minorHAnsi"/>
          <w:sz w:val="24"/>
          <w:szCs w:val="24"/>
        </w:rPr>
      </w:pPr>
      <w:r w:rsidRPr="008A5A76">
        <w:rPr>
          <w:rFonts w:cstheme="minorHAnsi"/>
          <w:sz w:val="24"/>
          <w:szCs w:val="24"/>
        </w:rPr>
        <w:t>Advising teaching staff how best to identify and support pupils’ individual needs.</w:t>
      </w:r>
    </w:p>
    <w:p w14:paraId="6627CCD8" w14:textId="4FC0F6F2" w:rsidR="005B1582" w:rsidRPr="008A5A76" w:rsidRDefault="005B1582" w:rsidP="00832ADB">
      <w:pPr>
        <w:pStyle w:val="ListParagraph"/>
        <w:numPr>
          <w:ilvl w:val="0"/>
          <w:numId w:val="8"/>
        </w:numPr>
        <w:tabs>
          <w:tab w:val="left" w:pos="1250"/>
        </w:tabs>
        <w:rPr>
          <w:rFonts w:cstheme="minorHAnsi"/>
          <w:sz w:val="24"/>
          <w:szCs w:val="24"/>
        </w:rPr>
      </w:pPr>
      <w:r w:rsidRPr="008A5A76">
        <w:rPr>
          <w:rFonts w:cstheme="minorHAnsi"/>
          <w:sz w:val="24"/>
          <w:szCs w:val="24"/>
        </w:rPr>
        <w:t>Advising staff on the use of TAs in order to meet pupils’ individual needs.</w:t>
      </w:r>
      <w:r w:rsidRPr="008A5A76">
        <w:rPr>
          <w:rFonts w:cstheme="minorHAnsi"/>
          <w:sz w:val="24"/>
          <w:szCs w:val="24"/>
        </w:rPr>
        <w:tab/>
      </w:r>
    </w:p>
    <w:p w14:paraId="28A2DF74" w14:textId="21656617" w:rsidR="00D2357F" w:rsidRPr="008A5A76" w:rsidRDefault="00D2357F" w:rsidP="00D2357F">
      <w:pPr>
        <w:pStyle w:val="Subhead2"/>
        <w:rPr>
          <w:rFonts w:asciiTheme="minorHAnsi" w:hAnsiTheme="minorHAnsi" w:cstheme="minorHAnsi"/>
          <w:lang w:val="en-GB"/>
        </w:rPr>
      </w:pPr>
      <w:r w:rsidRPr="008A5A76">
        <w:rPr>
          <w:rFonts w:asciiTheme="minorHAnsi" w:hAnsiTheme="minorHAnsi" w:cstheme="minorHAnsi"/>
          <w:lang w:val="en-GB"/>
        </w:rPr>
        <w:t>8.</w:t>
      </w:r>
      <w:r w:rsidR="005B1582" w:rsidRPr="008A5A76">
        <w:rPr>
          <w:rFonts w:asciiTheme="minorHAnsi" w:hAnsiTheme="minorHAnsi" w:cstheme="minorHAnsi"/>
          <w:lang w:val="en-GB"/>
        </w:rPr>
        <w:t>5</w:t>
      </w:r>
      <w:r w:rsidRPr="008A5A76">
        <w:rPr>
          <w:rFonts w:asciiTheme="minorHAnsi" w:hAnsiTheme="minorHAnsi" w:cstheme="minorHAnsi"/>
          <w:lang w:val="en-GB"/>
        </w:rPr>
        <w:t xml:space="preserve"> </w:t>
      </w:r>
      <w:r w:rsidR="005B1582" w:rsidRPr="008A5A76">
        <w:rPr>
          <w:rFonts w:asciiTheme="minorHAnsi" w:hAnsiTheme="minorHAnsi" w:cstheme="minorHAnsi"/>
          <w:lang w:val="en-GB"/>
        </w:rPr>
        <w:t xml:space="preserve">Teachers </w:t>
      </w:r>
    </w:p>
    <w:p w14:paraId="0B632030" w14:textId="5D4C0AEE" w:rsidR="00D2357F" w:rsidRPr="008A5A76" w:rsidRDefault="005B1582" w:rsidP="00D2357F">
      <w:pPr>
        <w:pStyle w:val="1bodycopy10pt"/>
        <w:rPr>
          <w:rFonts w:asciiTheme="minorHAnsi" w:hAnsiTheme="minorHAnsi" w:cstheme="minorHAnsi"/>
          <w:sz w:val="24"/>
          <w:lang w:val="en-GB"/>
        </w:rPr>
      </w:pPr>
      <w:r w:rsidRPr="008A5A76">
        <w:rPr>
          <w:rFonts w:asciiTheme="minorHAnsi" w:hAnsiTheme="minorHAnsi" w:cstheme="minorHAnsi"/>
          <w:sz w:val="24"/>
          <w:lang w:val="en-GB"/>
        </w:rPr>
        <w:t>Teachers</w:t>
      </w:r>
      <w:r w:rsidR="00D2357F" w:rsidRPr="008A5A76">
        <w:rPr>
          <w:rFonts w:asciiTheme="minorHAnsi" w:hAnsiTheme="minorHAnsi" w:cstheme="minorHAnsi"/>
          <w:sz w:val="24"/>
          <w:lang w:val="en-GB"/>
        </w:rPr>
        <w:t xml:space="preserve"> are responsible for:</w:t>
      </w:r>
    </w:p>
    <w:p w14:paraId="74D68A01" w14:textId="77777777" w:rsidR="00D2357F" w:rsidRPr="008A5A76" w:rsidRDefault="00D2357F" w:rsidP="00832ADB">
      <w:pPr>
        <w:pStyle w:val="3Bulletedcopyblue"/>
        <w:numPr>
          <w:ilvl w:val="0"/>
          <w:numId w:val="41"/>
        </w:numPr>
        <w:rPr>
          <w:rFonts w:asciiTheme="minorHAnsi" w:hAnsiTheme="minorHAnsi" w:cstheme="minorHAnsi"/>
          <w:sz w:val="24"/>
          <w:szCs w:val="24"/>
          <w:lang w:val="en-GB"/>
        </w:rPr>
      </w:pPr>
      <w:r w:rsidRPr="008A5A76">
        <w:rPr>
          <w:rFonts w:asciiTheme="minorHAnsi" w:hAnsiTheme="minorHAnsi" w:cstheme="minorHAnsi"/>
          <w:sz w:val="24"/>
          <w:szCs w:val="24"/>
          <w:lang w:val="en-GB"/>
        </w:rPr>
        <w:t>Delivering RSE in a sensitive way</w:t>
      </w:r>
    </w:p>
    <w:p w14:paraId="65794DE2" w14:textId="77777777" w:rsidR="00D2357F" w:rsidRPr="008A5A76" w:rsidRDefault="00D2357F" w:rsidP="00832ADB">
      <w:pPr>
        <w:pStyle w:val="3Bulletedcopyblue"/>
        <w:numPr>
          <w:ilvl w:val="0"/>
          <w:numId w:val="41"/>
        </w:numPr>
        <w:rPr>
          <w:rFonts w:asciiTheme="minorHAnsi" w:hAnsiTheme="minorHAnsi" w:cstheme="minorHAnsi"/>
          <w:sz w:val="24"/>
          <w:szCs w:val="24"/>
          <w:lang w:val="en-GB"/>
        </w:rPr>
      </w:pPr>
      <w:r w:rsidRPr="008A5A76">
        <w:rPr>
          <w:rFonts w:asciiTheme="minorHAnsi" w:hAnsiTheme="minorHAnsi" w:cstheme="minorHAnsi"/>
          <w:sz w:val="24"/>
          <w:szCs w:val="24"/>
          <w:lang w:val="en-GB"/>
        </w:rPr>
        <w:t>Modelling positive attitudes to RSE</w:t>
      </w:r>
    </w:p>
    <w:p w14:paraId="79ADCB50" w14:textId="77777777" w:rsidR="00D2357F" w:rsidRPr="008A5A76" w:rsidRDefault="00D2357F" w:rsidP="00832ADB">
      <w:pPr>
        <w:pStyle w:val="3Bulletedcopyblue"/>
        <w:numPr>
          <w:ilvl w:val="0"/>
          <w:numId w:val="41"/>
        </w:numPr>
        <w:rPr>
          <w:rFonts w:asciiTheme="minorHAnsi" w:hAnsiTheme="minorHAnsi" w:cstheme="minorHAnsi"/>
          <w:sz w:val="24"/>
          <w:szCs w:val="24"/>
          <w:lang w:val="en-GB"/>
        </w:rPr>
      </w:pPr>
      <w:r w:rsidRPr="008A5A76">
        <w:rPr>
          <w:rFonts w:asciiTheme="minorHAnsi" w:hAnsiTheme="minorHAnsi" w:cstheme="minorHAnsi"/>
          <w:sz w:val="24"/>
          <w:szCs w:val="24"/>
          <w:lang w:val="en-GB"/>
        </w:rPr>
        <w:t>Monitoring progress</w:t>
      </w:r>
    </w:p>
    <w:p w14:paraId="1B5DB1B4" w14:textId="77777777" w:rsidR="00D2357F" w:rsidRPr="008A5A76" w:rsidRDefault="00D2357F" w:rsidP="00832ADB">
      <w:pPr>
        <w:pStyle w:val="3Bulletedcopyblue"/>
        <w:numPr>
          <w:ilvl w:val="0"/>
          <w:numId w:val="41"/>
        </w:numPr>
        <w:rPr>
          <w:rFonts w:asciiTheme="minorHAnsi" w:hAnsiTheme="minorHAnsi" w:cstheme="minorHAnsi"/>
          <w:sz w:val="24"/>
          <w:szCs w:val="24"/>
          <w:lang w:val="en-GB"/>
        </w:rPr>
      </w:pPr>
      <w:r w:rsidRPr="008A5A76">
        <w:rPr>
          <w:rFonts w:asciiTheme="minorHAnsi" w:hAnsiTheme="minorHAnsi" w:cstheme="minorHAnsi"/>
          <w:sz w:val="24"/>
          <w:szCs w:val="24"/>
          <w:lang w:val="en-GB"/>
        </w:rPr>
        <w:t>Responding to the needs of individual pupils</w:t>
      </w:r>
    </w:p>
    <w:p w14:paraId="747700C2" w14:textId="4F55D3A8" w:rsidR="00D2357F" w:rsidRPr="008A5A76" w:rsidRDefault="00D2357F" w:rsidP="00832ADB">
      <w:pPr>
        <w:pStyle w:val="3Bulletedcopyblue"/>
        <w:numPr>
          <w:ilvl w:val="0"/>
          <w:numId w:val="41"/>
        </w:numPr>
        <w:rPr>
          <w:rFonts w:asciiTheme="minorHAnsi" w:hAnsiTheme="minorHAnsi" w:cstheme="minorHAnsi"/>
          <w:sz w:val="24"/>
          <w:szCs w:val="24"/>
          <w:lang w:val="en-GB"/>
        </w:rPr>
      </w:pPr>
      <w:r w:rsidRPr="008A5A76">
        <w:rPr>
          <w:rFonts w:asciiTheme="minorHAnsi" w:hAnsiTheme="minorHAnsi" w:cstheme="minorHAnsi"/>
          <w:sz w:val="24"/>
          <w:szCs w:val="24"/>
          <w:lang w:val="en-GB"/>
        </w:rPr>
        <w:t>Responding appropriately to pupils whose parents/carers wish them to be withdrawn from the non-statutory/non-science components of RSE</w:t>
      </w:r>
    </w:p>
    <w:p w14:paraId="7D8BBB21" w14:textId="7496E156" w:rsidR="005B1582" w:rsidRPr="008A5A76" w:rsidRDefault="005B1582" w:rsidP="00D2357F">
      <w:pPr>
        <w:pStyle w:val="1bodycopy10pt"/>
        <w:rPr>
          <w:rFonts w:asciiTheme="minorHAnsi" w:hAnsiTheme="minorHAnsi" w:cstheme="minorHAnsi"/>
          <w:sz w:val="24"/>
        </w:rPr>
      </w:pPr>
    </w:p>
    <w:p w14:paraId="19AB3D13" w14:textId="77777777" w:rsidR="005B1582" w:rsidRPr="008A5A76" w:rsidRDefault="005B1582" w:rsidP="005B1582">
      <w:pPr>
        <w:pStyle w:val="Heading10"/>
        <w:rPr>
          <w:rFonts w:asciiTheme="minorHAnsi" w:hAnsiTheme="minorHAnsi" w:cstheme="minorHAnsi"/>
          <w:sz w:val="24"/>
          <w:szCs w:val="24"/>
        </w:rPr>
      </w:pPr>
      <w:bookmarkStart w:id="13" w:name="_Toc114743642"/>
      <w:r w:rsidRPr="008A5A76">
        <w:rPr>
          <w:rFonts w:asciiTheme="minorHAnsi" w:hAnsiTheme="minorHAnsi" w:cstheme="minorHAnsi"/>
          <w:sz w:val="24"/>
          <w:szCs w:val="24"/>
        </w:rPr>
        <w:t>9. Parents’ right to withdraw</w:t>
      </w:r>
      <w:bookmarkEnd w:id="13"/>
      <w:r w:rsidRPr="008A5A76">
        <w:rPr>
          <w:rFonts w:asciiTheme="minorHAnsi" w:hAnsiTheme="minorHAnsi" w:cstheme="minorHAnsi"/>
          <w:sz w:val="24"/>
          <w:szCs w:val="24"/>
        </w:rPr>
        <w:t xml:space="preserve"> </w:t>
      </w:r>
    </w:p>
    <w:p w14:paraId="59914788" w14:textId="77777777" w:rsidR="005B1582" w:rsidRPr="008A5A76" w:rsidRDefault="005B1582" w:rsidP="005B1582">
      <w:pPr>
        <w:pStyle w:val="1bodycopy10pt"/>
        <w:rPr>
          <w:rFonts w:asciiTheme="minorHAnsi" w:hAnsiTheme="minorHAnsi" w:cstheme="minorHAnsi"/>
          <w:sz w:val="24"/>
          <w:lang w:val="en-GB"/>
        </w:rPr>
      </w:pPr>
      <w:r w:rsidRPr="008A5A76">
        <w:rPr>
          <w:rFonts w:asciiTheme="minorHAnsi" w:hAnsiTheme="minorHAnsi" w:cstheme="minorHAnsi"/>
          <w:sz w:val="24"/>
          <w:lang w:val="en-GB"/>
        </w:rPr>
        <w:t>Parents/carers do not have the right to withdraw their child from relationships education.</w:t>
      </w:r>
    </w:p>
    <w:p w14:paraId="752C709D" w14:textId="3A3226A2" w:rsidR="005B1582" w:rsidRPr="008A5A76" w:rsidRDefault="005B1582" w:rsidP="005B1582">
      <w:pPr>
        <w:pStyle w:val="1bodycopy10pt"/>
        <w:rPr>
          <w:rFonts w:asciiTheme="minorHAnsi" w:hAnsiTheme="minorHAnsi" w:cstheme="minorHAnsi"/>
          <w:sz w:val="24"/>
          <w:lang w:val="en-GB"/>
        </w:rPr>
      </w:pPr>
      <w:r w:rsidRPr="008A5A76">
        <w:rPr>
          <w:rFonts w:asciiTheme="minorHAnsi" w:hAnsiTheme="minorHAnsi" w:cstheme="minorHAnsi"/>
          <w:sz w:val="24"/>
          <w:lang w:val="en-GB"/>
        </w:rPr>
        <w:t xml:space="preserve">Parents/carers have the right to withdraw their child from the non-statutory/non-science components of sex education within RSE. </w:t>
      </w:r>
    </w:p>
    <w:p w14:paraId="44E92255" w14:textId="3ED0B824" w:rsidR="005B1582" w:rsidRPr="008A5A76" w:rsidRDefault="005B1582" w:rsidP="005B1582">
      <w:pPr>
        <w:pStyle w:val="1bodycopy10pt"/>
        <w:rPr>
          <w:rFonts w:asciiTheme="minorHAnsi" w:hAnsiTheme="minorHAnsi" w:cstheme="minorHAnsi"/>
          <w:sz w:val="24"/>
          <w:lang w:val="en-GB"/>
        </w:rPr>
      </w:pPr>
      <w:r w:rsidRPr="008A5A76">
        <w:rPr>
          <w:rFonts w:asciiTheme="minorHAnsi" w:hAnsiTheme="minorHAnsi" w:cstheme="minorHAnsi"/>
          <w:sz w:val="24"/>
          <w:lang w:val="en-GB"/>
        </w:rPr>
        <w:t xml:space="preserve">Requests for withdrawal should be put in writing using the form found in Appendix 3 of this policy and addressed to the </w:t>
      </w:r>
      <w:r w:rsidR="008A5A76">
        <w:rPr>
          <w:rFonts w:asciiTheme="minorHAnsi" w:hAnsiTheme="minorHAnsi" w:cstheme="minorHAnsi"/>
          <w:sz w:val="24"/>
          <w:lang w:val="en-GB"/>
        </w:rPr>
        <w:t>H</w:t>
      </w:r>
      <w:r w:rsidRPr="008A5A76">
        <w:rPr>
          <w:rFonts w:asciiTheme="minorHAnsi" w:hAnsiTheme="minorHAnsi" w:cstheme="minorHAnsi"/>
          <w:sz w:val="24"/>
          <w:lang w:val="en-GB"/>
        </w:rPr>
        <w:t>eadteacher.</w:t>
      </w:r>
    </w:p>
    <w:p w14:paraId="47F70F75" w14:textId="0A3F6015" w:rsidR="005B1582" w:rsidRPr="008A5A76" w:rsidRDefault="005B1582" w:rsidP="00D2357F">
      <w:pPr>
        <w:pStyle w:val="1bodycopy10pt"/>
        <w:rPr>
          <w:rFonts w:asciiTheme="minorHAnsi" w:hAnsiTheme="minorHAnsi" w:cstheme="minorHAnsi"/>
          <w:sz w:val="24"/>
          <w:lang w:val="en-GB"/>
        </w:rPr>
      </w:pPr>
      <w:r w:rsidRPr="008A5A76">
        <w:rPr>
          <w:rFonts w:asciiTheme="minorHAnsi" w:hAnsiTheme="minorHAnsi" w:cstheme="minorHAnsi"/>
          <w:sz w:val="24"/>
          <w:lang w:val="en-GB"/>
        </w:rPr>
        <w:t>Alternative school work will be given to pupils who are withdrawn from sex education.</w:t>
      </w:r>
    </w:p>
    <w:p w14:paraId="0F7BFF50" w14:textId="77777777" w:rsidR="005B1582" w:rsidRPr="008A5A76" w:rsidRDefault="005B1582" w:rsidP="005B1582">
      <w:pPr>
        <w:pStyle w:val="Heading10"/>
        <w:rPr>
          <w:rFonts w:asciiTheme="minorHAnsi" w:hAnsiTheme="minorHAnsi" w:cstheme="minorHAnsi"/>
          <w:sz w:val="24"/>
          <w:szCs w:val="24"/>
        </w:rPr>
      </w:pPr>
      <w:bookmarkStart w:id="14" w:name="_Toc114743643"/>
      <w:r w:rsidRPr="008A5A76">
        <w:rPr>
          <w:rFonts w:asciiTheme="minorHAnsi" w:hAnsiTheme="minorHAnsi" w:cstheme="minorHAnsi"/>
          <w:sz w:val="24"/>
          <w:szCs w:val="24"/>
        </w:rPr>
        <w:t>10. Training</w:t>
      </w:r>
      <w:bookmarkEnd w:id="14"/>
    </w:p>
    <w:p w14:paraId="22FE5617" w14:textId="77777777" w:rsidR="005B1582" w:rsidRPr="008A5A76" w:rsidRDefault="005B1582" w:rsidP="005B1582">
      <w:pPr>
        <w:pStyle w:val="1bodycopy10pt"/>
        <w:rPr>
          <w:rFonts w:asciiTheme="minorHAnsi" w:hAnsiTheme="minorHAnsi" w:cstheme="minorHAnsi"/>
          <w:sz w:val="24"/>
          <w:lang w:val="en-GB"/>
        </w:rPr>
      </w:pPr>
      <w:r w:rsidRPr="008A5A76">
        <w:rPr>
          <w:rFonts w:asciiTheme="minorHAnsi" w:hAnsiTheme="minorHAnsi" w:cstheme="minorHAnsi"/>
          <w:sz w:val="24"/>
          <w:lang w:val="en-GB"/>
        </w:rPr>
        <w:t xml:space="preserve">Staff are trained on the delivery of RSE as part of their induction and it is included in our continuing professional development calendar. </w:t>
      </w:r>
    </w:p>
    <w:p w14:paraId="3E811682" w14:textId="551F452D" w:rsidR="005B1582" w:rsidRPr="008A5A76" w:rsidRDefault="005B1582" w:rsidP="009B1903">
      <w:pPr>
        <w:pStyle w:val="1bodycopy10pt"/>
        <w:rPr>
          <w:rFonts w:asciiTheme="minorHAnsi" w:hAnsiTheme="minorHAnsi" w:cstheme="minorHAnsi"/>
          <w:sz w:val="24"/>
          <w:lang w:val="en-GB"/>
        </w:rPr>
      </w:pPr>
      <w:r w:rsidRPr="008A5A76">
        <w:rPr>
          <w:rFonts w:asciiTheme="minorHAnsi" w:hAnsiTheme="minorHAnsi" w:cstheme="minorHAnsi"/>
          <w:sz w:val="24"/>
          <w:lang w:val="en-GB"/>
        </w:rPr>
        <w:t xml:space="preserve">The </w:t>
      </w:r>
      <w:r w:rsidR="008A5A76">
        <w:rPr>
          <w:rFonts w:asciiTheme="minorHAnsi" w:hAnsiTheme="minorHAnsi" w:cstheme="minorHAnsi"/>
          <w:sz w:val="24"/>
          <w:lang w:val="en-GB"/>
        </w:rPr>
        <w:t>H</w:t>
      </w:r>
      <w:r w:rsidRPr="008A5A76">
        <w:rPr>
          <w:rFonts w:asciiTheme="minorHAnsi" w:hAnsiTheme="minorHAnsi" w:cstheme="minorHAnsi"/>
          <w:sz w:val="24"/>
          <w:lang w:val="en-GB"/>
        </w:rPr>
        <w:t>eadteacher will also invite visitors from outside the school, such as school nurses or sexual health professionals, to provide support and training to staff teaching RSE.</w:t>
      </w:r>
    </w:p>
    <w:p w14:paraId="0716939F" w14:textId="77777777" w:rsidR="005B1582" w:rsidRPr="008A5A76" w:rsidRDefault="005B1582" w:rsidP="005B1582">
      <w:pPr>
        <w:pStyle w:val="1bodycopy10pt"/>
        <w:rPr>
          <w:rFonts w:asciiTheme="minorHAnsi" w:hAnsiTheme="minorHAnsi" w:cstheme="minorHAnsi"/>
          <w:sz w:val="24"/>
          <w:lang w:val="en-GB"/>
        </w:rPr>
      </w:pPr>
    </w:p>
    <w:p w14:paraId="3C55BA27" w14:textId="197A521A" w:rsidR="005B1582" w:rsidRDefault="005B1582" w:rsidP="00D2357F">
      <w:pPr>
        <w:pStyle w:val="1bodycopy10pt"/>
        <w:rPr>
          <w:rFonts w:asciiTheme="minorHAnsi" w:hAnsiTheme="minorHAnsi" w:cstheme="minorHAnsi"/>
          <w:sz w:val="24"/>
          <w:lang w:val="en-GB"/>
        </w:rPr>
      </w:pPr>
    </w:p>
    <w:p w14:paraId="2A1BD719" w14:textId="67B75451" w:rsidR="009B1903" w:rsidRPr="008A5A76" w:rsidRDefault="00AD4B71" w:rsidP="009E34D1">
      <w:pPr>
        <w:pStyle w:val="Heading3"/>
        <w:numPr>
          <w:ilvl w:val="0"/>
          <w:numId w:val="0"/>
        </w:numPr>
        <w:rPr>
          <w:rFonts w:asciiTheme="minorHAnsi" w:hAnsiTheme="minorHAnsi" w:cstheme="minorHAnsi"/>
          <w:sz w:val="24"/>
          <w:szCs w:val="24"/>
        </w:rPr>
      </w:pPr>
      <w:bookmarkStart w:id="15" w:name="_Toc114743645"/>
      <w:r w:rsidRPr="008A5A76">
        <w:rPr>
          <w:rFonts w:asciiTheme="minorHAnsi" w:hAnsiTheme="minorHAnsi" w:cstheme="minorHAnsi"/>
          <w:sz w:val="24"/>
          <w:szCs w:val="24"/>
        </w:rPr>
        <w:lastRenderedPageBreak/>
        <w:t>1.1.1</w:t>
      </w:r>
      <w:r w:rsidR="009B1903" w:rsidRPr="008A5A76">
        <w:rPr>
          <w:rFonts w:asciiTheme="minorHAnsi" w:hAnsiTheme="minorHAnsi" w:cstheme="minorHAnsi"/>
          <w:sz w:val="24"/>
          <w:szCs w:val="24"/>
        </w:rPr>
        <w:t>Appendix 1: Curriculum map</w:t>
      </w:r>
      <w:bookmarkEnd w:id="15"/>
    </w:p>
    <w:p w14:paraId="09179CFF" w14:textId="398A7CFF" w:rsidR="009B1903" w:rsidRPr="008A5A76" w:rsidRDefault="009B1903" w:rsidP="009B1903">
      <w:pPr>
        <w:pStyle w:val="Subhead2"/>
        <w:rPr>
          <w:rFonts w:asciiTheme="minorHAnsi" w:hAnsiTheme="minorHAnsi" w:cstheme="minorHAnsi"/>
        </w:rPr>
      </w:pPr>
      <w:r w:rsidRPr="008A5A76">
        <w:rPr>
          <w:rFonts w:asciiTheme="minorHAnsi" w:hAnsiTheme="minorHAnsi" w:cstheme="minorHAnsi"/>
        </w:rPr>
        <w:t>Relationships and sex education curriculum map</w:t>
      </w:r>
      <w:r w:rsidR="00C23629" w:rsidRPr="008A5A76">
        <w:rPr>
          <w:rFonts w:asciiTheme="minorHAnsi" w:hAnsiTheme="minorHAnsi" w:cstheme="minorHAnsi"/>
        </w:rPr>
        <w:t xml:space="preserve"> – Growing and Changing unit from SCARF</w:t>
      </w:r>
    </w:p>
    <w:p w14:paraId="69EE9DFA" w14:textId="3C364C67" w:rsidR="009B1903" w:rsidRPr="008A5A76" w:rsidRDefault="009B1903" w:rsidP="009B1903">
      <w:pPr>
        <w:pStyle w:val="1bodycopy"/>
        <w:rPr>
          <w:rFonts w:asciiTheme="minorHAnsi" w:hAnsiTheme="minorHAnsi" w:cstheme="minorHAnsi"/>
          <w:sz w:val="24"/>
          <w:lang w:val="en-GB"/>
        </w:rPr>
      </w:pPr>
      <w:r w:rsidRPr="008A5A76">
        <w:rPr>
          <w:rFonts w:asciiTheme="minorHAnsi" w:hAnsiTheme="minorHAnsi" w:cstheme="minorHAnsi"/>
          <w:noProof/>
          <w:sz w:val="24"/>
        </w:rPr>
        <mc:AlternateContent>
          <mc:Choice Requires="wps">
            <w:drawing>
              <wp:anchor distT="4294967293" distB="4294967293" distL="114300" distR="114300" simplePos="0" relativeHeight="251693568" behindDoc="0" locked="0" layoutInCell="1" allowOverlap="1" wp14:anchorId="47B5F243" wp14:editId="50112146">
                <wp:simplePos x="0" y="0"/>
                <wp:positionH relativeFrom="column">
                  <wp:posOffset>635</wp:posOffset>
                </wp:positionH>
                <wp:positionV relativeFrom="paragraph">
                  <wp:posOffset>-636</wp:posOffset>
                </wp:positionV>
                <wp:extent cx="937196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3719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FEF9FB" id="Straight Connector 2" o:spid="_x0000_s1026" style="position:absolute;flip:y;z-index:251693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05pt" to="7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" strokecolor="#12263f" strokeweight="1pt">
                <v:stroke joinstyle="miter"/>
                <o:lock v:ext="edit" shapetype="f"/>
              </v:line>
            </w:pict>
          </mc:Fallback>
        </mc:AlternateContent>
      </w:r>
    </w:p>
    <w:p w14:paraId="022F7AA2" w14:textId="2224006C" w:rsidR="009B1903" w:rsidRPr="008A5A76" w:rsidRDefault="009B1903" w:rsidP="009B1903">
      <w:pPr>
        <w:pStyle w:val="1bodycopy"/>
        <w:rPr>
          <w:rFonts w:asciiTheme="minorHAnsi" w:hAnsiTheme="minorHAnsi" w:cstheme="minorHAnsi"/>
          <w:sz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71"/>
        <w:gridCol w:w="3989"/>
        <w:gridCol w:w="2185"/>
      </w:tblGrid>
      <w:tr w:rsidR="009B1903" w:rsidRPr="008A5A76" w14:paraId="311C0DBB" w14:textId="77777777" w:rsidTr="008A5A76">
        <w:trPr>
          <w:cantSplit/>
          <w:tblHeader/>
        </w:trPr>
        <w:tc>
          <w:tcPr>
            <w:tcW w:w="1163" w:type="dxa"/>
            <w:shd w:val="clear" w:color="auto" w:fill="12263F"/>
            <w:tcMar>
              <w:top w:w="113" w:type="dxa"/>
              <w:bottom w:w="113" w:type="dxa"/>
            </w:tcMar>
          </w:tcPr>
          <w:p w14:paraId="72804129" w14:textId="77777777" w:rsidR="009B1903" w:rsidRPr="008A5A76" w:rsidRDefault="009B1903" w:rsidP="00D2699F">
            <w:pPr>
              <w:pStyle w:val="1bodycopy"/>
              <w:spacing w:after="0"/>
              <w:rPr>
                <w:rFonts w:asciiTheme="minorHAnsi" w:hAnsiTheme="minorHAnsi" w:cstheme="minorHAnsi"/>
                <w:caps/>
                <w:color w:val="F8F8F8"/>
                <w:sz w:val="24"/>
                <w:lang w:val="en-GB"/>
              </w:rPr>
            </w:pPr>
            <w:r w:rsidRPr="008A5A76">
              <w:rPr>
                <w:rFonts w:asciiTheme="minorHAnsi" w:hAnsiTheme="minorHAnsi" w:cstheme="minorHAnsi"/>
                <w:caps/>
                <w:color w:val="F8F8F8"/>
                <w:sz w:val="24"/>
                <w:lang w:val="en-GB"/>
              </w:rPr>
              <w:t>Year group</w:t>
            </w:r>
          </w:p>
        </w:tc>
        <w:tc>
          <w:tcPr>
            <w:tcW w:w="1571" w:type="dxa"/>
            <w:shd w:val="clear" w:color="auto" w:fill="12263F"/>
          </w:tcPr>
          <w:p w14:paraId="3D50B776" w14:textId="77777777" w:rsidR="009B1903" w:rsidRPr="008A5A76" w:rsidRDefault="009B1903" w:rsidP="00D2699F">
            <w:pPr>
              <w:pStyle w:val="1bodycopy"/>
              <w:spacing w:after="0"/>
              <w:rPr>
                <w:rFonts w:asciiTheme="minorHAnsi" w:hAnsiTheme="minorHAnsi" w:cstheme="minorHAnsi"/>
                <w:caps/>
                <w:color w:val="F8F8F8"/>
                <w:sz w:val="24"/>
                <w:lang w:val="en-GB"/>
              </w:rPr>
            </w:pPr>
            <w:r w:rsidRPr="008A5A76">
              <w:rPr>
                <w:rFonts w:asciiTheme="minorHAnsi" w:hAnsiTheme="minorHAnsi" w:cstheme="minorHAnsi"/>
                <w:caps/>
                <w:color w:val="F8F8F8"/>
                <w:sz w:val="24"/>
                <w:lang w:val="en-GB"/>
              </w:rPr>
              <w:t>Term</w:t>
            </w:r>
          </w:p>
        </w:tc>
        <w:tc>
          <w:tcPr>
            <w:tcW w:w="3989" w:type="dxa"/>
            <w:shd w:val="clear" w:color="auto" w:fill="12263F"/>
            <w:tcMar>
              <w:top w:w="113" w:type="dxa"/>
              <w:bottom w:w="113" w:type="dxa"/>
            </w:tcMar>
          </w:tcPr>
          <w:p w14:paraId="5C9AF41F" w14:textId="77777777" w:rsidR="009B1903" w:rsidRPr="008A5A76" w:rsidRDefault="009B1903" w:rsidP="00D2699F">
            <w:pPr>
              <w:pStyle w:val="1bodycopy"/>
              <w:spacing w:after="0"/>
              <w:rPr>
                <w:rFonts w:asciiTheme="minorHAnsi" w:hAnsiTheme="minorHAnsi" w:cstheme="minorHAnsi"/>
                <w:caps/>
                <w:color w:val="F8F8F8"/>
                <w:sz w:val="24"/>
                <w:lang w:val="en-GB"/>
              </w:rPr>
            </w:pPr>
            <w:r w:rsidRPr="008A5A76">
              <w:rPr>
                <w:rFonts w:asciiTheme="minorHAnsi" w:hAnsiTheme="minorHAnsi" w:cstheme="minorHAnsi"/>
                <w:caps/>
                <w:color w:val="F8F8F8"/>
                <w:sz w:val="24"/>
                <w:lang w:val="en-GB"/>
              </w:rPr>
              <w:t xml:space="preserve">Topic/theme details </w:t>
            </w:r>
          </w:p>
        </w:tc>
        <w:tc>
          <w:tcPr>
            <w:tcW w:w="2185" w:type="dxa"/>
            <w:shd w:val="clear" w:color="auto" w:fill="12263F"/>
            <w:tcMar>
              <w:top w:w="113" w:type="dxa"/>
              <w:bottom w:w="113" w:type="dxa"/>
            </w:tcMar>
          </w:tcPr>
          <w:p w14:paraId="3F942353" w14:textId="77777777" w:rsidR="009B1903" w:rsidRPr="008A5A76" w:rsidRDefault="009B1903" w:rsidP="00D2699F">
            <w:pPr>
              <w:pStyle w:val="1bodycopy"/>
              <w:spacing w:after="0"/>
              <w:rPr>
                <w:rFonts w:asciiTheme="minorHAnsi" w:hAnsiTheme="minorHAnsi" w:cstheme="minorHAnsi"/>
                <w:caps/>
                <w:color w:val="F8F8F8"/>
                <w:sz w:val="24"/>
                <w:lang w:val="en-GB"/>
              </w:rPr>
            </w:pPr>
            <w:r w:rsidRPr="008A5A76">
              <w:rPr>
                <w:rFonts w:asciiTheme="minorHAnsi" w:hAnsiTheme="minorHAnsi" w:cstheme="minorHAnsi"/>
                <w:caps/>
                <w:color w:val="F8F8F8"/>
                <w:sz w:val="24"/>
                <w:lang w:val="en-GB"/>
              </w:rPr>
              <w:t>Resources</w:t>
            </w:r>
          </w:p>
        </w:tc>
      </w:tr>
      <w:tr w:rsidR="009B1903" w:rsidRPr="008A5A76" w14:paraId="46BDFC89" w14:textId="77777777" w:rsidTr="008A5A76">
        <w:trPr>
          <w:cantSplit/>
        </w:trPr>
        <w:tc>
          <w:tcPr>
            <w:tcW w:w="1163" w:type="dxa"/>
            <w:shd w:val="clear" w:color="auto" w:fill="auto"/>
            <w:tcMar>
              <w:top w:w="113" w:type="dxa"/>
              <w:bottom w:w="113" w:type="dxa"/>
            </w:tcMar>
          </w:tcPr>
          <w:p w14:paraId="4B3DCEB8" w14:textId="77777777" w:rsidR="0022714E" w:rsidRPr="008A5A76" w:rsidRDefault="0022714E" w:rsidP="0022714E">
            <w:pPr>
              <w:pStyle w:val="7Tablebodycopy"/>
              <w:rPr>
                <w:rFonts w:asciiTheme="minorHAnsi" w:hAnsiTheme="minorHAnsi" w:cstheme="minorHAnsi"/>
                <w:sz w:val="24"/>
                <w:lang w:val="en-GB"/>
              </w:rPr>
            </w:pPr>
            <w:r w:rsidRPr="008A5A76">
              <w:rPr>
                <w:rFonts w:asciiTheme="minorHAnsi" w:hAnsiTheme="minorHAnsi" w:cstheme="minorHAnsi"/>
                <w:sz w:val="24"/>
                <w:lang w:val="en-GB"/>
              </w:rPr>
              <w:t>EYFS</w:t>
            </w:r>
          </w:p>
          <w:p w14:paraId="6243E52C" w14:textId="77777777" w:rsidR="0022714E" w:rsidRPr="008A5A76" w:rsidRDefault="0022714E" w:rsidP="0022714E">
            <w:pPr>
              <w:pStyle w:val="7Tablebodycopy"/>
              <w:rPr>
                <w:rFonts w:asciiTheme="minorHAnsi" w:hAnsiTheme="minorHAnsi" w:cstheme="minorHAnsi"/>
                <w:sz w:val="24"/>
                <w:lang w:val="en-GB"/>
              </w:rPr>
            </w:pPr>
          </w:p>
          <w:p w14:paraId="1C478BF6" w14:textId="38366FE3" w:rsidR="009B1903" w:rsidRPr="008A5A76" w:rsidRDefault="009B1903" w:rsidP="0022714E">
            <w:pPr>
              <w:pStyle w:val="7Tablebodycopy"/>
              <w:rPr>
                <w:rFonts w:asciiTheme="minorHAnsi" w:hAnsiTheme="minorHAnsi" w:cstheme="minorHAnsi"/>
                <w:sz w:val="24"/>
                <w:lang w:val="en-GB"/>
              </w:rPr>
            </w:pPr>
          </w:p>
        </w:tc>
        <w:tc>
          <w:tcPr>
            <w:tcW w:w="1571" w:type="dxa"/>
          </w:tcPr>
          <w:p w14:paraId="7FD12BB6" w14:textId="65DD7EBC" w:rsidR="009B1903" w:rsidRPr="008A5A76" w:rsidRDefault="00C23629" w:rsidP="00D2699F">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 xml:space="preserve">Summer 2 </w:t>
            </w:r>
          </w:p>
        </w:tc>
        <w:tc>
          <w:tcPr>
            <w:tcW w:w="3989" w:type="dxa"/>
            <w:shd w:val="clear" w:color="auto" w:fill="auto"/>
            <w:tcMar>
              <w:top w:w="113" w:type="dxa"/>
              <w:bottom w:w="113" w:type="dxa"/>
            </w:tcMar>
          </w:tcPr>
          <w:p w14:paraId="3CA7EF17" w14:textId="3C405A0B" w:rsidR="009B1903" w:rsidRPr="008A5A76" w:rsidRDefault="00C23629" w:rsidP="00C23629">
            <w:pPr>
              <w:pStyle w:val="7Tablecopybulleted"/>
              <w:numPr>
                <w:ilvl w:val="0"/>
                <w:numId w:val="0"/>
              </w:numPr>
              <w:rPr>
                <w:rFonts w:asciiTheme="minorHAnsi" w:hAnsiTheme="minorHAnsi" w:cstheme="minorHAnsi"/>
                <w:sz w:val="24"/>
                <w:highlight w:val="yellow"/>
                <w:lang w:val="en-GB"/>
              </w:rPr>
            </w:pPr>
            <w:r w:rsidRPr="008A5A76">
              <w:rPr>
                <w:rFonts w:asciiTheme="minorHAnsi" w:hAnsiTheme="minorHAnsi" w:cstheme="minorHAnsi"/>
                <w:sz w:val="24"/>
                <w:lang w:val="en-GB"/>
              </w:rPr>
              <w:t>Life cycles, growing up, changes over time</w:t>
            </w:r>
          </w:p>
        </w:tc>
        <w:tc>
          <w:tcPr>
            <w:tcW w:w="2185" w:type="dxa"/>
            <w:shd w:val="clear" w:color="auto" w:fill="auto"/>
            <w:tcMar>
              <w:top w:w="113" w:type="dxa"/>
              <w:bottom w:w="113" w:type="dxa"/>
            </w:tcMar>
          </w:tcPr>
          <w:p w14:paraId="118C1994" w14:textId="6BCCE64C" w:rsidR="009B1903" w:rsidRPr="008A5A76" w:rsidRDefault="00C23629" w:rsidP="00D2699F">
            <w:pPr>
              <w:pStyle w:val="7Tablebodycopy"/>
              <w:rPr>
                <w:rFonts w:asciiTheme="minorHAnsi" w:hAnsiTheme="minorHAnsi" w:cstheme="minorHAnsi"/>
                <w:sz w:val="24"/>
                <w:lang w:val="en-GB"/>
              </w:rPr>
            </w:pPr>
            <w:r w:rsidRPr="008A5A76">
              <w:rPr>
                <w:rFonts w:asciiTheme="minorHAnsi" w:hAnsiTheme="minorHAnsi" w:cstheme="minorHAnsi"/>
                <w:sz w:val="24"/>
                <w:lang w:val="en-GB"/>
              </w:rPr>
              <w:t>A PowerPoint presentation</w:t>
            </w:r>
          </w:p>
        </w:tc>
      </w:tr>
      <w:tr w:rsidR="009B1903" w:rsidRPr="008A5A76" w14:paraId="0D8CCA8D" w14:textId="77777777" w:rsidTr="008A5A76">
        <w:trPr>
          <w:cantSplit/>
        </w:trPr>
        <w:tc>
          <w:tcPr>
            <w:tcW w:w="1163" w:type="dxa"/>
            <w:shd w:val="clear" w:color="auto" w:fill="auto"/>
            <w:tcMar>
              <w:top w:w="113" w:type="dxa"/>
              <w:bottom w:w="113" w:type="dxa"/>
            </w:tcMar>
          </w:tcPr>
          <w:p w14:paraId="018DEF56" w14:textId="40119C11" w:rsidR="009B1903" w:rsidRPr="008A5A76" w:rsidRDefault="009B1903" w:rsidP="00D2699F">
            <w:pPr>
              <w:pStyle w:val="7Tablebodycopy"/>
              <w:rPr>
                <w:rFonts w:asciiTheme="minorHAnsi" w:hAnsiTheme="minorHAnsi" w:cstheme="minorHAnsi"/>
                <w:sz w:val="24"/>
                <w:lang w:val="en-GB"/>
              </w:rPr>
            </w:pPr>
            <w:r w:rsidRPr="008A5A76">
              <w:rPr>
                <w:rFonts w:asciiTheme="minorHAnsi" w:hAnsiTheme="minorHAnsi" w:cstheme="minorHAnsi"/>
                <w:sz w:val="24"/>
                <w:lang w:val="en-GB"/>
              </w:rPr>
              <w:t xml:space="preserve">Year </w:t>
            </w:r>
            <w:r w:rsidR="00C23629" w:rsidRPr="008A5A76">
              <w:rPr>
                <w:rFonts w:asciiTheme="minorHAnsi" w:hAnsiTheme="minorHAnsi" w:cstheme="minorHAnsi"/>
                <w:sz w:val="24"/>
                <w:lang w:val="en-GB"/>
              </w:rPr>
              <w:t>1</w:t>
            </w:r>
          </w:p>
        </w:tc>
        <w:tc>
          <w:tcPr>
            <w:tcW w:w="1571" w:type="dxa"/>
          </w:tcPr>
          <w:p w14:paraId="3D23685F" w14:textId="77777777" w:rsidR="009B1903" w:rsidRPr="008A5A76" w:rsidRDefault="009B1903" w:rsidP="00D2699F">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Summer 2</w:t>
            </w:r>
          </w:p>
        </w:tc>
        <w:tc>
          <w:tcPr>
            <w:tcW w:w="3989" w:type="dxa"/>
            <w:shd w:val="clear" w:color="auto" w:fill="auto"/>
            <w:tcMar>
              <w:top w:w="113" w:type="dxa"/>
              <w:bottom w:w="113" w:type="dxa"/>
            </w:tcMar>
          </w:tcPr>
          <w:p w14:paraId="3303FFC7" w14:textId="2FC8D90A" w:rsidR="009B1903" w:rsidRPr="008A5A76" w:rsidRDefault="00C23629" w:rsidP="00C23629">
            <w:pPr>
              <w:pStyle w:val="7Tablecopybulleted"/>
              <w:numPr>
                <w:ilvl w:val="0"/>
                <w:numId w:val="0"/>
              </w:numPr>
              <w:rPr>
                <w:rFonts w:asciiTheme="minorHAnsi" w:hAnsiTheme="minorHAnsi" w:cstheme="minorHAnsi"/>
                <w:sz w:val="24"/>
                <w:highlight w:val="yellow"/>
                <w:lang w:val="en-GB"/>
              </w:rPr>
            </w:pPr>
            <w:r w:rsidRPr="008A5A76">
              <w:rPr>
                <w:rFonts w:asciiTheme="minorHAnsi" w:hAnsiTheme="minorHAnsi" w:cstheme="minorHAnsi"/>
                <w:sz w:val="24"/>
                <w:lang w:val="en-GB"/>
              </w:rPr>
              <w:t>Human growth, body parts, family relationships, change</w:t>
            </w:r>
          </w:p>
        </w:tc>
        <w:tc>
          <w:tcPr>
            <w:tcW w:w="2185" w:type="dxa"/>
            <w:shd w:val="clear" w:color="auto" w:fill="auto"/>
            <w:tcMar>
              <w:top w:w="113" w:type="dxa"/>
              <w:bottom w:w="113" w:type="dxa"/>
            </w:tcMar>
          </w:tcPr>
          <w:p w14:paraId="3B7834C2" w14:textId="0288A1E2" w:rsidR="009B1903" w:rsidRPr="008A5A76" w:rsidRDefault="00E2534B" w:rsidP="00D2699F">
            <w:pPr>
              <w:pStyle w:val="7Tablebodycopy"/>
              <w:rPr>
                <w:rFonts w:asciiTheme="minorHAnsi" w:hAnsiTheme="minorHAnsi" w:cstheme="minorHAnsi"/>
                <w:sz w:val="24"/>
                <w:lang w:val="en-GB"/>
              </w:rPr>
            </w:pPr>
            <w:r w:rsidRPr="008A5A76">
              <w:rPr>
                <w:rFonts w:asciiTheme="minorHAnsi" w:hAnsiTheme="minorHAnsi" w:cstheme="minorHAnsi"/>
                <w:sz w:val="24"/>
                <w:lang w:val="en-GB"/>
              </w:rPr>
              <w:t xml:space="preserve">A PowerPoint presentation </w:t>
            </w:r>
          </w:p>
        </w:tc>
      </w:tr>
      <w:tr w:rsidR="009B1903" w:rsidRPr="008A5A76" w14:paraId="33002C33" w14:textId="77777777" w:rsidTr="008A5A76">
        <w:trPr>
          <w:cantSplit/>
        </w:trPr>
        <w:tc>
          <w:tcPr>
            <w:tcW w:w="1163" w:type="dxa"/>
            <w:shd w:val="clear" w:color="auto" w:fill="auto"/>
            <w:tcMar>
              <w:top w:w="113" w:type="dxa"/>
              <w:bottom w:w="113" w:type="dxa"/>
            </w:tcMar>
          </w:tcPr>
          <w:p w14:paraId="6D432F0E" w14:textId="386352F5" w:rsidR="009B1903" w:rsidRPr="008A5A76" w:rsidRDefault="00C23629" w:rsidP="00D2699F">
            <w:pPr>
              <w:pStyle w:val="7Tablebodycopy"/>
              <w:rPr>
                <w:rFonts w:asciiTheme="minorHAnsi" w:hAnsiTheme="minorHAnsi" w:cstheme="minorHAnsi"/>
                <w:sz w:val="24"/>
                <w:lang w:val="en-GB"/>
              </w:rPr>
            </w:pPr>
            <w:r w:rsidRPr="008A5A76">
              <w:rPr>
                <w:rFonts w:asciiTheme="minorHAnsi" w:hAnsiTheme="minorHAnsi" w:cstheme="minorHAnsi"/>
                <w:sz w:val="24"/>
                <w:lang w:val="en-GB"/>
              </w:rPr>
              <w:t>Year 2</w:t>
            </w:r>
          </w:p>
        </w:tc>
        <w:tc>
          <w:tcPr>
            <w:tcW w:w="1571" w:type="dxa"/>
          </w:tcPr>
          <w:p w14:paraId="45710FE4" w14:textId="59D27DA7" w:rsidR="009B1903" w:rsidRPr="008A5A76" w:rsidRDefault="00C23629" w:rsidP="00D2699F">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Summer 2</w:t>
            </w:r>
          </w:p>
        </w:tc>
        <w:tc>
          <w:tcPr>
            <w:tcW w:w="3989" w:type="dxa"/>
            <w:shd w:val="clear" w:color="auto" w:fill="auto"/>
            <w:tcMar>
              <w:top w:w="113" w:type="dxa"/>
              <w:bottom w:w="113" w:type="dxa"/>
            </w:tcMar>
          </w:tcPr>
          <w:p w14:paraId="1D7B7592" w14:textId="5481E229" w:rsidR="009B1903" w:rsidRPr="008A5A76" w:rsidRDefault="00C23629" w:rsidP="00D2699F">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Life cycles, loss and change, privacy and personal boundaries</w:t>
            </w:r>
          </w:p>
        </w:tc>
        <w:tc>
          <w:tcPr>
            <w:tcW w:w="2185" w:type="dxa"/>
            <w:shd w:val="clear" w:color="auto" w:fill="auto"/>
            <w:tcMar>
              <w:top w:w="113" w:type="dxa"/>
              <w:bottom w:w="113" w:type="dxa"/>
            </w:tcMar>
          </w:tcPr>
          <w:p w14:paraId="245A306B" w14:textId="059ADE5C" w:rsidR="009B1903" w:rsidRPr="008A5A76" w:rsidRDefault="00C23629" w:rsidP="00D2699F">
            <w:pPr>
              <w:pStyle w:val="7Tablebodycopy"/>
              <w:rPr>
                <w:rFonts w:asciiTheme="minorHAnsi" w:hAnsiTheme="minorHAnsi" w:cstheme="minorHAnsi"/>
                <w:sz w:val="24"/>
                <w:lang w:val="en-GB"/>
              </w:rPr>
            </w:pPr>
            <w:r w:rsidRPr="008A5A76">
              <w:rPr>
                <w:rFonts w:asciiTheme="minorHAnsi" w:hAnsiTheme="minorHAnsi" w:cstheme="minorHAnsi"/>
                <w:sz w:val="24"/>
                <w:lang w:val="en-GB"/>
              </w:rPr>
              <w:t>A PowerPoint presentation</w:t>
            </w:r>
          </w:p>
        </w:tc>
      </w:tr>
      <w:tr w:rsidR="00C23629" w:rsidRPr="008A5A76" w14:paraId="61CD9953" w14:textId="77777777" w:rsidTr="008A5A76">
        <w:trPr>
          <w:cantSplit/>
        </w:trPr>
        <w:tc>
          <w:tcPr>
            <w:tcW w:w="1163" w:type="dxa"/>
            <w:shd w:val="clear" w:color="auto" w:fill="auto"/>
            <w:tcMar>
              <w:top w:w="113" w:type="dxa"/>
              <w:bottom w:w="113" w:type="dxa"/>
            </w:tcMar>
          </w:tcPr>
          <w:p w14:paraId="28AC6444" w14:textId="239971D5" w:rsidR="00C23629" w:rsidRPr="008A5A76" w:rsidRDefault="00C23629" w:rsidP="00C23629">
            <w:pPr>
              <w:pStyle w:val="7Tablebodycopy"/>
              <w:rPr>
                <w:rFonts w:asciiTheme="minorHAnsi" w:hAnsiTheme="minorHAnsi" w:cstheme="minorHAnsi"/>
                <w:sz w:val="24"/>
                <w:lang w:val="en-GB"/>
              </w:rPr>
            </w:pPr>
            <w:r w:rsidRPr="008A5A76">
              <w:rPr>
                <w:rFonts w:asciiTheme="minorHAnsi" w:hAnsiTheme="minorHAnsi" w:cstheme="minorHAnsi"/>
                <w:sz w:val="24"/>
                <w:lang w:val="en-GB"/>
              </w:rPr>
              <w:t>Year 3</w:t>
            </w:r>
          </w:p>
        </w:tc>
        <w:tc>
          <w:tcPr>
            <w:tcW w:w="1571" w:type="dxa"/>
          </w:tcPr>
          <w:p w14:paraId="788F3FF8" w14:textId="6AFCA72D" w:rsidR="00C23629" w:rsidRPr="008A5A76" w:rsidRDefault="00C23629" w:rsidP="00C23629">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Summer 2</w:t>
            </w:r>
          </w:p>
        </w:tc>
        <w:tc>
          <w:tcPr>
            <w:tcW w:w="3989" w:type="dxa"/>
            <w:shd w:val="clear" w:color="auto" w:fill="auto"/>
            <w:tcMar>
              <w:top w:w="113" w:type="dxa"/>
              <w:bottom w:w="113" w:type="dxa"/>
            </w:tcMar>
          </w:tcPr>
          <w:p w14:paraId="2A9600EF" w14:textId="63DE49E7" w:rsidR="00C23629" w:rsidRPr="008A5A76" w:rsidRDefault="00C23629" w:rsidP="00C23629">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Body changes</w:t>
            </w:r>
            <w:r w:rsidR="009E34D1">
              <w:rPr>
                <w:rFonts w:asciiTheme="minorHAnsi" w:hAnsiTheme="minorHAnsi" w:cstheme="minorHAnsi"/>
                <w:sz w:val="24"/>
                <w:lang w:val="en-GB"/>
              </w:rPr>
              <w:t xml:space="preserve"> and</w:t>
            </w:r>
            <w:r w:rsidRPr="008A5A76">
              <w:rPr>
                <w:rFonts w:asciiTheme="minorHAnsi" w:hAnsiTheme="minorHAnsi" w:cstheme="minorHAnsi"/>
                <w:sz w:val="24"/>
                <w:lang w:val="en-GB"/>
              </w:rPr>
              <w:t xml:space="preserve"> personal space</w:t>
            </w:r>
            <w:r w:rsidR="009E34D1">
              <w:rPr>
                <w:rFonts w:asciiTheme="minorHAnsi" w:hAnsiTheme="minorHAnsi" w:cstheme="minorHAnsi"/>
                <w:sz w:val="24"/>
                <w:lang w:val="en-GB"/>
              </w:rPr>
              <w:t xml:space="preserve"> </w:t>
            </w:r>
          </w:p>
        </w:tc>
        <w:tc>
          <w:tcPr>
            <w:tcW w:w="2185" w:type="dxa"/>
            <w:shd w:val="clear" w:color="auto" w:fill="auto"/>
            <w:tcMar>
              <w:top w:w="113" w:type="dxa"/>
              <w:bottom w:w="113" w:type="dxa"/>
            </w:tcMar>
          </w:tcPr>
          <w:p w14:paraId="57AEA3C5" w14:textId="37D91C3D" w:rsidR="00C23629" w:rsidRPr="008A5A76" w:rsidRDefault="00C23629" w:rsidP="00C23629">
            <w:pPr>
              <w:pStyle w:val="7Tablebodycopy"/>
              <w:rPr>
                <w:rFonts w:asciiTheme="minorHAnsi" w:hAnsiTheme="minorHAnsi" w:cstheme="minorHAnsi"/>
                <w:sz w:val="24"/>
                <w:lang w:val="en-GB"/>
              </w:rPr>
            </w:pPr>
            <w:r w:rsidRPr="008A5A76">
              <w:rPr>
                <w:rFonts w:asciiTheme="minorHAnsi" w:hAnsiTheme="minorHAnsi" w:cstheme="minorHAnsi"/>
                <w:sz w:val="24"/>
                <w:lang w:val="en-GB"/>
              </w:rPr>
              <w:t>A PowerPoint presentation</w:t>
            </w:r>
          </w:p>
        </w:tc>
      </w:tr>
      <w:tr w:rsidR="00C23629" w:rsidRPr="008A5A76" w14:paraId="0D6BA483" w14:textId="77777777" w:rsidTr="008A5A76">
        <w:trPr>
          <w:cantSplit/>
        </w:trPr>
        <w:tc>
          <w:tcPr>
            <w:tcW w:w="1163" w:type="dxa"/>
            <w:shd w:val="clear" w:color="auto" w:fill="auto"/>
            <w:tcMar>
              <w:top w:w="113" w:type="dxa"/>
              <w:bottom w:w="113" w:type="dxa"/>
            </w:tcMar>
          </w:tcPr>
          <w:p w14:paraId="27800069" w14:textId="63575FDE" w:rsidR="00C23629" w:rsidRPr="008A5A76" w:rsidRDefault="00C23629" w:rsidP="00C23629">
            <w:pPr>
              <w:pStyle w:val="7Tablebodycopy"/>
              <w:rPr>
                <w:rFonts w:asciiTheme="minorHAnsi" w:hAnsiTheme="minorHAnsi" w:cstheme="minorHAnsi"/>
                <w:sz w:val="24"/>
                <w:lang w:val="en-GB"/>
              </w:rPr>
            </w:pPr>
            <w:r w:rsidRPr="008A5A76">
              <w:rPr>
                <w:rFonts w:asciiTheme="minorHAnsi" w:hAnsiTheme="minorHAnsi" w:cstheme="minorHAnsi"/>
                <w:sz w:val="24"/>
                <w:lang w:val="en-GB"/>
              </w:rPr>
              <w:t>Year 4</w:t>
            </w:r>
          </w:p>
        </w:tc>
        <w:tc>
          <w:tcPr>
            <w:tcW w:w="1571" w:type="dxa"/>
          </w:tcPr>
          <w:p w14:paraId="749C8E43" w14:textId="111097E0" w:rsidR="00C23629" w:rsidRPr="008A5A76" w:rsidRDefault="00C23629" w:rsidP="00C23629">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Summer 2</w:t>
            </w:r>
          </w:p>
        </w:tc>
        <w:tc>
          <w:tcPr>
            <w:tcW w:w="3989" w:type="dxa"/>
            <w:tcMar>
              <w:top w:w="113" w:type="dxa"/>
              <w:bottom w:w="113" w:type="dxa"/>
            </w:tcMar>
            <w:vAlign w:val="center"/>
          </w:tcPr>
          <w:p w14:paraId="350AA38A" w14:textId="30A2E8D5" w:rsidR="00C23629" w:rsidRPr="008A5A76" w:rsidRDefault="00C23629" w:rsidP="00C23629">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Puberty changes boys and girls separate, menstruation introduction for girls, emotional changes</w:t>
            </w:r>
          </w:p>
        </w:tc>
        <w:tc>
          <w:tcPr>
            <w:tcW w:w="2185" w:type="dxa"/>
            <w:shd w:val="clear" w:color="auto" w:fill="auto"/>
            <w:tcMar>
              <w:top w:w="113" w:type="dxa"/>
              <w:bottom w:w="113" w:type="dxa"/>
            </w:tcMar>
          </w:tcPr>
          <w:p w14:paraId="7430C111" w14:textId="1F1D2D86" w:rsidR="00C23629" w:rsidRPr="008A5A76" w:rsidRDefault="00C23629" w:rsidP="00C23629">
            <w:pPr>
              <w:pStyle w:val="7Tablebodycopy"/>
              <w:rPr>
                <w:rFonts w:asciiTheme="minorHAnsi" w:hAnsiTheme="minorHAnsi" w:cstheme="minorHAnsi"/>
                <w:sz w:val="24"/>
                <w:lang w:val="en-GB"/>
              </w:rPr>
            </w:pPr>
            <w:r w:rsidRPr="008A5A76">
              <w:rPr>
                <w:rFonts w:asciiTheme="minorHAnsi" w:hAnsiTheme="minorHAnsi" w:cstheme="minorHAnsi"/>
                <w:sz w:val="24"/>
                <w:lang w:val="en-GB"/>
              </w:rPr>
              <w:t>A PowerPoint presentation</w:t>
            </w:r>
          </w:p>
        </w:tc>
      </w:tr>
      <w:tr w:rsidR="00C23629" w:rsidRPr="008A5A76" w14:paraId="23308568" w14:textId="77777777" w:rsidTr="008A5A76">
        <w:trPr>
          <w:cantSplit/>
        </w:trPr>
        <w:tc>
          <w:tcPr>
            <w:tcW w:w="1163" w:type="dxa"/>
            <w:shd w:val="clear" w:color="auto" w:fill="auto"/>
            <w:tcMar>
              <w:top w:w="113" w:type="dxa"/>
              <w:bottom w:w="113" w:type="dxa"/>
            </w:tcMar>
          </w:tcPr>
          <w:p w14:paraId="7592E877" w14:textId="1C733535" w:rsidR="00C23629" w:rsidRPr="008A5A76" w:rsidRDefault="00C23629" w:rsidP="008A5A76">
            <w:pPr>
              <w:pStyle w:val="7Tablebodycopy"/>
              <w:rPr>
                <w:rFonts w:asciiTheme="minorHAnsi" w:hAnsiTheme="minorHAnsi" w:cstheme="minorHAnsi"/>
                <w:sz w:val="24"/>
                <w:lang w:val="en-GB"/>
              </w:rPr>
            </w:pPr>
            <w:r w:rsidRPr="008A5A76">
              <w:rPr>
                <w:rFonts w:asciiTheme="minorHAnsi" w:hAnsiTheme="minorHAnsi" w:cstheme="minorHAnsi"/>
                <w:sz w:val="24"/>
                <w:lang w:val="en-GB"/>
              </w:rPr>
              <w:t>Year 5</w:t>
            </w:r>
          </w:p>
        </w:tc>
        <w:tc>
          <w:tcPr>
            <w:tcW w:w="1571" w:type="dxa"/>
          </w:tcPr>
          <w:p w14:paraId="1FED03E2" w14:textId="19C36DE3" w:rsidR="00C23629" w:rsidRPr="008A5A76" w:rsidRDefault="00C23629" w:rsidP="00C23629">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Summer 2</w:t>
            </w:r>
          </w:p>
        </w:tc>
        <w:tc>
          <w:tcPr>
            <w:tcW w:w="3989" w:type="dxa"/>
            <w:tcMar>
              <w:top w:w="113" w:type="dxa"/>
              <w:bottom w:w="113" w:type="dxa"/>
            </w:tcMar>
            <w:vAlign w:val="center"/>
          </w:tcPr>
          <w:p w14:paraId="62BAC93F" w14:textId="0FD7C673" w:rsidR="00C23629" w:rsidRPr="008A5A76" w:rsidRDefault="008A5A76" w:rsidP="00C23629">
            <w:pPr>
              <w:pStyle w:val="7Tablecopybulleted"/>
              <w:numPr>
                <w:ilvl w:val="0"/>
                <w:numId w:val="0"/>
              </w:numPr>
              <w:rPr>
                <w:rFonts w:asciiTheme="minorHAnsi" w:hAnsiTheme="minorHAnsi" w:cstheme="minorHAnsi"/>
                <w:sz w:val="24"/>
                <w:lang w:val="en-GB"/>
              </w:rPr>
            </w:pPr>
            <w:r>
              <w:rPr>
                <w:rFonts w:asciiTheme="minorHAnsi" w:hAnsiTheme="minorHAnsi" w:cstheme="minorHAnsi"/>
                <w:sz w:val="24"/>
                <w:lang w:val="en-GB"/>
              </w:rPr>
              <w:t>P</w:t>
            </w:r>
            <w:r w:rsidR="00C23629" w:rsidRPr="008A5A76">
              <w:rPr>
                <w:rFonts w:asciiTheme="minorHAnsi" w:hAnsiTheme="minorHAnsi" w:cstheme="minorHAnsi"/>
                <w:sz w:val="24"/>
                <w:lang w:val="en-GB"/>
              </w:rPr>
              <w:t>uberty, changing emotions</w:t>
            </w:r>
          </w:p>
        </w:tc>
        <w:tc>
          <w:tcPr>
            <w:tcW w:w="2185" w:type="dxa"/>
            <w:shd w:val="clear" w:color="auto" w:fill="auto"/>
            <w:tcMar>
              <w:top w:w="113" w:type="dxa"/>
              <w:bottom w:w="113" w:type="dxa"/>
            </w:tcMar>
          </w:tcPr>
          <w:p w14:paraId="32C74F0D" w14:textId="3D682D98" w:rsidR="00C23629" w:rsidRPr="008A5A76" w:rsidRDefault="00C23629" w:rsidP="00C23629">
            <w:pPr>
              <w:pStyle w:val="7Tablebodycopy"/>
              <w:rPr>
                <w:rFonts w:asciiTheme="minorHAnsi" w:hAnsiTheme="minorHAnsi" w:cstheme="minorHAnsi"/>
                <w:sz w:val="24"/>
                <w:lang w:val="en-GB"/>
              </w:rPr>
            </w:pPr>
            <w:r w:rsidRPr="008A5A76">
              <w:rPr>
                <w:rFonts w:asciiTheme="minorHAnsi" w:hAnsiTheme="minorHAnsi" w:cstheme="minorHAnsi"/>
                <w:sz w:val="24"/>
                <w:lang w:val="en-GB"/>
              </w:rPr>
              <w:t>A PowerPoint presentation</w:t>
            </w:r>
          </w:p>
        </w:tc>
      </w:tr>
      <w:tr w:rsidR="00C23629" w:rsidRPr="008A5A76" w14:paraId="61F83005" w14:textId="77777777" w:rsidTr="008A5A76">
        <w:trPr>
          <w:cantSplit/>
        </w:trPr>
        <w:tc>
          <w:tcPr>
            <w:tcW w:w="1163" w:type="dxa"/>
            <w:shd w:val="clear" w:color="auto" w:fill="auto"/>
            <w:tcMar>
              <w:top w:w="113" w:type="dxa"/>
              <w:bottom w:w="113" w:type="dxa"/>
            </w:tcMar>
          </w:tcPr>
          <w:p w14:paraId="177ABEE6" w14:textId="14546D10" w:rsidR="00C23629" w:rsidRPr="008A5A76" w:rsidRDefault="00C23629" w:rsidP="00C23629">
            <w:pPr>
              <w:pStyle w:val="7Tablebodycopy"/>
              <w:rPr>
                <w:rFonts w:asciiTheme="minorHAnsi" w:hAnsiTheme="minorHAnsi" w:cstheme="minorHAnsi"/>
                <w:sz w:val="24"/>
                <w:lang w:val="en-GB"/>
              </w:rPr>
            </w:pPr>
            <w:r w:rsidRPr="008A5A76">
              <w:rPr>
                <w:rFonts w:asciiTheme="minorHAnsi" w:hAnsiTheme="minorHAnsi" w:cstheme="minorHAnsi"/>
                <w:sz w:val="24"/>
                <w:lang w:val="en-GB"/>
              </w:rPr>
              <w:t>Year 6</w:t>
            </w:r>
          </w:p>
        </w:tc>
        <w:tc>
          <w:tcPr>
            <w:tcW w:w="1571" w:type="dxa"/>
          </w:tcPr>
          <w:p w14:paraId="5AFA4868" w14:textId="202B596C" w:rsidR="00C23629" w:rsidRPr="008A5A76" w:rsidRDefault="00C23629" w:rsidP="00C23629">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Summer 2</w:t>
            </w:r>
          </w:p>
        </w:tc>
        <w:tc>
          <w:tcPr>
            <w:tcW w:w="3989" w:type="dxa"/>
            <w:tcMar>
              <w:top w:w="113" w:type="dxa"/>
              <w:bottom w:w="113" w:type="dxa"/>
            </w:tcMar>
            <w:vAlign w:val="center"/>
          </w:tcPr>
          <w:p w14:paraId="4EB8A93A" w14:textId="2B2621C5" w:rsidR="00C23629" w:rsidRPr="008A5A76" w:rsidRDefault="00C23629" w:rsidP="00C23629">
            <w:pPr>
              <w:pStyle w:val="7Tablecopybulleted"/>
              <w:numPr>
                <w:ilvl w:val="0"/>
                <w:numId w:val="0"/>
              </w:numPr>
              <w:rPr>
                <w:rFonts w:asciiTheme="minorHAnsi" w:hAnsiTheme="minorHAnsi" w:cstheme="minorHAnsi"/>
                <w:sz w:val="24"/>
                <w:lang w:val="en-GB"/>
              </w:rPr>
            </w:pPr>
            <w:r w:rsidRPr="008A5A76">
              <w:rPr>
                <w:rFonts w:asciiTheme="minorHAnsi" w:hAnsiTheme="minorHAnsi" w:cstheme="minorHAnsi"/>
                <w:sz w:val="24"/>
                <w:lang w:val="en-GB"/>
              </w:rPr>
              <w:t>Puberty, reproduction, human development, transition to adolescence</w:t>
            </w:r>
          </w:p>
        </w:tc>
        <w:tc>
          <w:tcPr>
            <w:tcW w:w="2185" w:type="dxa"/>
            <w:shd w:val="clear" w:color="auto" w:fill="auto"/>
            <w:tcMar>
              <w:top w:w="113" w:type="dxa"/>
              <w:bottom w:w="113" w:type="dxa"/>
            </w:tcMar>
          </w:tcPr>
          <w:p w14:paraId="1D41020B" w14:textId="60A9F7BC" w:rsidR="00C23629" w:rsidRPr="008A5A76" w:rsidRDefault="00C23629" w:rsidP="00C23629">
            <w:pPr>
              <w:pStyle w:val="7Tablebodycopy"/>
              <w:rPr>
                <w:rFonts w:asciiTheme="minorHAnsi" w:hAnsiTheme="minorHAnsi" w:cstheme="minorHAnsi"/>
                <w:sz w:val="24"/>
                <w:lang w:val="en-GB"/>
              </w:rPr>
            </w:pPr>
            <w:r w:rsidRPr="008A5A76">
              <w:rPr>
                <w:rFonts w:asciiTheme="minorHAnsi" w:hAnsiTheme="minorHAnsi" w:cstheme="minorHAnsi"/>
                <w:sz w:val="24"/>
                <w:lang w:val="en-GB"/>
              </w:rPr>
              <w:t>A PowerPoint presentation</w:t>
            </w:r>
          </w:p>
        </w:tc>
      </w:tr>
    </w:tbl>
    <w:p w14:paraId="486CC950" w14:textId="71939128" w:rsidR="009B1903" w:rsidRPr="008A5A76" w:rsidRDefault="009B1903" w:rsidP="009B1903">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br w:type="page"/>
      </w:r>
    </w:p>
    <w:p w14:paraId="275BE1EE" w14:textId="3D872036" w:rsidR="009B1903" w:rsidRPr="008A5A76" w:rsidRDefault="009B1903" w:rsidP="009B1903">
      <w:pPr>
        <w:pStyle w:val="Heading3"/>
        <w:rPr>
          <w:rFonts w:asciiTheme="minorHAnsi" w:hAnsiTheme="minorHAnsi" w:cstheme="minorHAnsi"/>
          <w:sz w:val="24"/>
          <w:szCs w:val="24"/>
        </w:rPr>
      </w:pPr>
      <w:bookmarkStart w:id="16" w:name="_Toc114743646"/>
      <w:r w:rsidRPr="008A5A76">
        <w:rPr>
          <w:rFonts w:asciiTheme="minorHAnsi" w:hAnsiTheme="minorHAnsi" w:cstheme="minorHAnsi"/>
          <w:sz w:val="24"/>
          <w:szCs w:val="24"/>
        </w:rPr>
        <w:lastRenderedPageBreak/>
        <w:t>Appendix 2: By the end of primary school pupils should know</w:t>
      </w:r>
      <w:bookmarkEnd w:id="16"/>
      <w:r w:rsidRPr="008A5A76">
        <w:rPr>
          <w:rFonts w:asciiTheme="minorHAnsi" w:hAnsiTheme="minorHAnsi" w:cstheme="minorHAnsi"/>
          <w:sz w:val="24"/>
          <w:szCs w:val="24"/>
        </w:rPr>
        <w:t xml:space="preserve"> need to update</w:t>
      </w:r>
    </w:p>
    <w:p w14:paraId="5453AEDA" w14:textId="77777777" w:rsidR="003F1757" w:rsidRPr="008A5A76" w:rsidRDefault="003F1757" w:rsidP="003F1757">
      <w:pPr>
        <w:spacing w:after="160" w:line="259" w:lineRule="auto"/>
        <w:rPr>
          <w:rFonts w:asciiTheme="minorHAnsi" w:hAnsiTheme="minorHAnsi" w:cstheme="minorHAnsi"/>
          <w:b/>
          <w:bCs/>
          <w:sz w:val="24"/>
          <w:szCs w:val="24"/>
          <w:u w:val="single"/>
        </w:rPr>
      </w:pPr>
      <w:r w:rsidRPr="008A5A76">
        <w:rPr>
          <w:rFonts w:asciiTheme="minorHAnsi" w:hAnsiTheme="minorHAnsi" w:cstheme="minorHAnsi"/>
          <w:b/>
          <w:bCs/>
          <w:sz w:val="24"/>
          <w:szCs w:val="24"/>
          <w:u w:val="single"/>
        </w:rPr>
        <w:t xml:space="preserve">Relationships education: content to be covered by the end of primary  </w:t>
      </w:r>
    </w:p>
    <w:p w14:paraId="2967D603" w14:textId="77777777" w:rsidR="003F1757" w:rsidRPr="008A5A76" w:rsidRDefault="003F1757" w:rsidP="003F1757">
      <w:pPr>
        <w:spacing w:after="160" w:line="259" w:lineRule="auto"/>
        <w:rPr>
          <w:rFonts w:asciiTheme="minorHAnsi" w:hAnsiTheme="minorHAnsi" w:cstheme="minorHAnsi"/>
          <w:b/>
          <w:bCs/>
          <w:sz w:val="24"/>
          <w:szCs w:val="24"/>
          <w:u w:val="single"/>
        </w:rPr>
      </w:pPr>
      <w:r w:rsidRPr="008A5A76">
        <w:rPr>
          <w:rFonts w:asciiTheme="minorHAnsi" w:hAnsiTheme="minorHAnsi" w:cstheme="minorHAnsi"/>
          <w:b/>
          <w:bCs/>
          <w:sz w:val="24"/>
          <w:szCs w:val="24"/>
          <w:u w:val="single"/>
        </w:rPr>
        <w:t xml:space="preserve">Families and people who care for me  </w:t>
      </w:r>
    </w:p>
    <w:p w14:paraId="0F89EB63" w14:textId="7777777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Curriculum content: </w:t>
      </w:r>
    </w:p>
    <w:p w14:paraId="670EB3C5" w14:textId="15063409"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1. That families are important for children growing up safe and happy because they can provide love, security and stability.  </w:t>
      </w:r>
    </w:p>
    <w:p w14:paraId="6BC6D3BA" w14:textId="69CFA43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2. The characteristics of safe and happy family life, such as commitment to each other, including in times of difficulty, protection and care for children and other family members, the importance of spending time together and sharing each other’s lives.  </w:t>
      </w:r>
    </w:p>
    <w:p w14:paraId="3B0C8B38" w14:textId="554C048C"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3. That the families of other children, either in school or in the wider world, sometimes look different from their family, but that they should respect those differences and know that other children’s families are also characterised by love and care. </w:t>
      </w:r>
    </w:p>
    <w:p w14:paraId="6C8050DE" w14:textId="686A1D5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4. That stable, caring relationships are at the heart of safe and happy families and are important for children’s security as they grow up.  </w:t>
      </w:r>
    </w:p>
    <w:p w14:paraId="7070B427" w14:textId="7D5F67F3"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5. That marriage and civil partnerships represent a formal and legally recognised commitment of two people to each other which is intended to be lifelong.  </w:t>
      </w:r>
    </w:p>
    <w:p w14:paraId="04B88D9B" w14:textId="5023DE8C"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6. How to recognise if family relationships are making them feel unhappy or unsafe, and how to seek help or advice from others if needed.  </w:t>
      </w:r>
    </w:p>
    <w:p w14:paraId="2DD33DAE" w14:textId="77777777" w:rsidR="003F1757" w:rsidRPr="008A5A76" w:rsidRDefault="003F1757" w:rsidP="003F1757">
      <w:pPr>
        <w:spacing w:after="160" w:line="259" w:lineRule="auto"/>
        <w:rPr>
          <w:rFonts w:asciiTheme="minorHAnsi" w:hAnsiTheme="minorHAnsi" w:cstheme="minorHAnsi"/>
          <w:sz w:val="24"/>
          <w:szCs w:val="24"/>
        </w:rPr>
      </w:pPr>
    </w:p>
    <w:p w14:paraId="371D347F" w14:textId="77777777" w:rsidR="003F1757" w:rsidRPr="008A5A76" w:rsidRDefault="003F1757" w:rsidP="003F1757">
      <w:pPr>
        <w:spacing w:after="160" w:line="259" w:lineRule="auto"/>
        <w:rPr>
          <w:rFonts w:asciiTheme="minorHAnsi" w:hAnsiTheme="minorHAnsi" w:cstheme="minorHAnsi"/>
          <w:b/>
          <w:bCs/>
          <w:sz w:val="24"/>
          <w:szCs w:val="24"/>
          <w:u w:val="single"/>
        </w:rPr>
      </w:pPr>
      <w:r w:rsidRPr="008A5A76">
        <w:rPr>
          <w:rFonts w:asciiTheme="minorHAnsi" w:hAnsiTheme="minorHAnsi" w:cstheme="minorHAnsi"/>
          <w:b/>
          <w:bCs/>
          <w:sz w:val="24"/>
          <w:szCs w:val="24"/>
          <w:u w:val="single"/>
        </w:rPr>
        <w:t xml:space="preserve">Caring friendships </w:t>
      </w:r>
    </w:p>
    <w:p w14:paraId="7673C706" w14:textId="7777777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Curriculum content: </w:t>
      </w:r>
    </w:p>
    <w:p w14:paraId="6F445AA1" w14:textId="0B1D71B6"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1. How important friendships are in making us feel happy and secure, and how people choose and make friends. </w:t>
      </w:r>
    </w:p>
    <w:p w14:paraId="0B773DE3" w14:textId="2D1B678A"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2. That healthy friendships are positive and welcoming towards others, and do not make others feel lonely or excluded. Pupils should learn skills for developing caring, kind friendships. </w:t>
      </w:r>
    </w:p>
    <w:p w14:paraId="74B24A7D" w14:textId="6C3E8B8D"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3. That not every child will have the friends they would like at all times, that most people feel lonely sometimes, and that there is no shame in feeling lonely or talking about it. </w:t>
      </w:r>
    </w:p>
    <w:p w14:paraId="6D481AD3" w14:textId="66AA615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4. The characteristics of friendships that lead to happiness and security, including mutual respect, honesty, trustworthiness, loyalty, kindness, generosity, trust, sharing interests and experiences, and support with problems and difficulties.  </w:t>
      </w:r>
    </w:p>
    <w:p w14:paraId="05B73523" w14:textId="7ADF4D6E"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5. That most friendships have ups and downs, and that these can often be worked through so that the friendship is repaired or even strengthened.  </w:t>
      </w:r>
    </w:p>
    <w:p w14:paraId="607E421A" w14:textId="7777777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6. How to manage conflict, and that resorting to violence is never right. </w:t>
      </w:r>
    </w:p>
    <w:p w14:paraId="277357E0" w14:textId="63AA7D41"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lastRenderedPageBreak/>
        <w:t xml:space="preserve">7. How to recognise when a friendship is making them feel unhappy or uncomfortable, and how to get support when needed.  </w:t>
      </w:r>
    </w:p>
    <w:p w14:paraId="0466E50A" w14:textId="54E1FA7F"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 </w:t>
      </w:r>
    </w:p>
    <w:p w14:paraId="7A6D59EA" w14:textId="77777777" w:rsidR="003F1757" w:rsidRPr="008A5A76" w:rsidRDefault="003F1757" w:rsidP="003F1757">
      <w:pPr>
        <w:spacing w:after="160" w:line="259" w:lineRule="auto"/>
        <w:rPr>
          <w:rFonts w:asciiTheme="minorHAnsi" w:hAnsiTheme="minorHAnsi" w:cstheme="minorHAnsi"/>
          <w:b/>
          <w:bCs/>
          <w:sz w:val="24"/>
          <w:szCs w:val="24"/>
          <w:u w:val="single"/>
        </w:rPr>
      </w:pPr>
      <w:r w:rsidRPr="008A5A76">
        <w:rPr>
          <w:rFonts w:asciiTheme="minorHAnsi" w:hAnsiTheme="minorHAnsi" w:cstheme="minorHAnsi"/>
          <w:b/>
          <w:bCs/>
          <w:sz w:val="24"/>
          <w:szCs w:val="24"/>
          <w:u w:val="single"/>
        </w:rPr>
        <w:t xml:space="preserve">Respectful, kind relationships </w:t>
      </w:r>
    </w:p>
    <w:p w14:paraId="501F696E" w14:textId="7777777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Curriculum content: </w:t>
      </w:r>
    </w:p>
    <w:p w14:paraId="1F84B728" w14:textId="313818EA"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1. How to pay attention to the needs and preferences of others, including in families and friendships. Pupils should be encouraged to discuss how we balance the needs and wishes of different people in relationships and why this can be complicated.  </w:t>
      </w:r>
    </w:p>
    <w:p w14:paraId="7EA028B5" w14:textId="50209536"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2. The importance of setting and respecting healthy boundaries in relationships with friends, family, peers and adults.  </w:t>
      </w:r>
    </w:p>
    <w:p w14:paraId="108D4F48" w14:textId="2E86562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3. How to communicate effectively and manage conflict with kindness and respect; how to be assertive and express needs and boundaries; how to manage feelings, including disappointment and frustration.  </w:t>
      </w:r>
    </w:p>
    <w:p w14:paraId="592FD854" w14:textId="15C573B4"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4. Pupils should have opportunities to discuss the difference between being assertive and being controlling, and conversely the difference between being kind to other people and neglecting your own needs.  </w:t>
      </w:r>
    </w:p>
    <w:p w14:paraId="01609215" w14:textId="3D7FFA18"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5. 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18BF3352" w14:textId="71AA37E4"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6. Practical steps they can take and skills they can develop in a range of different contexts to improve or support their relationships.  </w:t>
      </w:r>
    </w:p>
    <w:p w14:paraId="7A2090B3" w14:textId="7777777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7. The conventions of courtesy and manners.  </w:t>
      </w:r>
    </w:p>
    <w:p w14:paraId="40E34D78" w14:textId="1C8F3800"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8. The importance of self-respect and how this links to their own happiness. Pupils should have opportunities to think about how they foster their own self-esteem and build a strong sense of their own identity, including through developing skills and interests.  </w:t>
      </w:r>
    </w:p>
    <w:p w14:paraId="07DC8E1D" w14:textId="60BB6AC6"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9. The different types of bullying (including online bullying), the impact of bullying,</w:t>
      </w:r>
      <w:r w:rsidR="00AD4B71" w:rsidRPr="008A5A76">
        <w:rPr>
          <w:rFonts w:asciiTheme="minorHAnsi" w:hAnsiTheme="minorHAnsi" w:cstheme="minorHAnsi"/>
          <w:sz w:val="24"/>
          <w:szCs w:val="24"/>
        </w:rPr>
        <w:t xml:space="preserve"> </w:t>
      </w:r>
      <w:r w:rsidRPr="008A5A76">
        <w:rPr>
          <w:rFonts w:asciiTheme="minorHAnsi" w:hAnsiTheme="minorHAnsi" w:cstheme="minorHAnsi"/>
          <w:sz w:val="24"/>
          <w:szCs w:val="24"/>
        </w:rPr>
        <w:t xml:space="preserve">responsibilities of bystanders (primarily reporting bullying to an adult), and how to get help.   </w:t>
      </w:r>
    </w:p>
    <w:p w14:paraId="6B9AB82A" w14:textId="10FC0C91"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10. What a stereotype is, how stereotypes can be unfair, negative, destructive or lead to bullying and how to challenge a stereotype. </w:t>
      </w:r>
    </w:p>
    <w:p w14:paraId="49C3B800" w14:textId="079E576E"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11. How to seek help when needed, including when they are concerned about violence,</w:t>
      </w:r>
      <w:r w:rsidR="00AD4B71" w:rsidRPr="008A5A76">
        <w:rPr>
          <w:rFonts w:asciiTheme="minorHAnsi" w:hAnsiTheme="minorHAnsi" w:cstheme="minorHAnsi"/>
          <w:sz w:val="24"/>
          <w:szCs w:val="24"/>
        </w:rPr>
        <w:t xml:space="preserve"> </w:t>
      </w:r>
      <w:r w:rsidRPr="008A5A76">
        <w:rPr>
          <w:rFonts w:asciiTheme="minorHAnsi" w:hAnsiTheme="minorHAnsi" w:cstheme="minorHAnsi"/>
          <w:sz w:val="24"/>
          <w:szCs w:val="24"/>
        </w:rPr>
        <w:t xml:space="preserve">harm, or when they are unsure who to trust. </w:t>
      </w:r>
    </w:p>
    <w:p w14:paraId="2D32B79A" w14:textId="09D93E8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  </w:t>
      </w:r>
    </w:p>
    <w:p w14:paraId="0DBA61E5" w14:textId="77777777" w:rsidR="003F1757" w:rsidRPr="008A5A76" w:rsidRDefault="003F1757" w:rsidP="003F1757">
      <w:pPr>
        <w:spacing w:after="160" w:line="259" w:lineRule="auto"/>
        <w:rPr>
          <w:rFonts w:asciiTheme="minorHAnsi" w:hAnsiTheme="minorHAnsi" w:cstheme="minorHAnsi"/>
          <w:b/>
          <w:bCs/>
          <w:sz w:val="24"/>
          <w:szCs w:val="24"/>
          <w:u w:val="single"/>
        </w:rPr>
      </w:pPr>
      <w:r w:rsidRPr="008A5A76">
        <w:rPr>
          <w:rFonts w:asciiTheme="minorHAnsi" w:hAnsiTheme="minorHAnsi" w:cstheme="minorHAnsi"/>
          <w:b/>
          <w:bCs/>
          <w:sz w:val="24"/>
          <w:szCs w:val="24"/>
          <w:u w:val="single"/>
        </w:rPr>
        <w:t xml:space="preserve">Online safety and awareness </w:t>
      </w:r>
    </w:p>
    <w:p w14:paraId="424A4497" w14:textId="7777777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Curriculum content: </w:t>
      </w:r>
    </w:p>
    <w:p w14:paraId="592285AA" w14:textId="386DD6A5"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lastRenderedPageBreak/>
        <w:t xml:space="preserve">1. 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63A27570" w14:textId="155545EF"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2. 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3306C58D" w14:textId="602B8603"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3. That there is a minimum age for joining social media sites (currently 13), which protects children from inappropriate content or unsafe contact with older social media users, who may be strangers, including other children and adults.  </w:t>
      </w:r>
    </w:p>
    <w:p w14:paraId="22BAF3BE" w14:textId="077E2198"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4. The importance of exercising caution about sharing any information about themselves online. Understanding the importance of privacy and location settings to protect information online.  </w:t>
      </w:r>
    </w:p>
    <w:p w14:paraId="484D0EFA" w14:textId="5810816B"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5. Online risks, including that any material provided online might be circulated, and that once a picture or words has been circulated there is no way of deleting it everywhere and no control over where it ends up. </w:t>
      </w:r>
    </w:p>
    <w:p w14:paraId="225A8BEF" w14:textId="5206E372"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6. That the internet contains a lot of content that can be inappropriate and upsetting for children, and where to go for advice and support when they feel worried or concerned about something they have seen or engaged with online.  </w:t>
      </w:r>
    </w:p>
    <w:p w14:paraId="3B2FF391" w14:textId="77777777" w:rsidR="003F1757" w:rsidRPr="008A5A76" w:rsidRDefault="003F1757" w:rsidP="003F1757">
      <w:pPr>
        <w:spacing w:after="160" w:line="259" w:lineRule="auto"/>
        <w:rPr>
          <w:rFonts w:asciiTheme="minorHAnsi" w:hAnsiTheme="minorHAnsi" w:cstheme="minorHAnsi"/>
          <w:sz w:val="24"/>
          <w:szCs w:val="24"/>
        </w:rPr>
      </w:pPr>
    </w:p>
    <w:p w14:paraId="06B71EE1" w14:textId="6E407E08" w:rsidR="003F1757" w:rsidRPr="008A5A76" w:rsidRDefault="003F1757" w:rsidP="003F1757">
      <w:pPr>
        <w:spacing w:after="160" w:line="259" w:lineRule="auto"/>
        <w:rPr>
          <w:rFonts w:asciiTheme="minorHAnsi" w:hAnsiTheme="minorHAnsi" w:cstheme="minorHAnsi"/>
          <w:b/>
          <w:bCs/>
          <w:sz w:val="24"/>
          <w:szCs w:val="24"/>
          <w:u w:val="single"/>
        </w:rPr>
      </w:pPr>
      <w:r w:rsidRPr="008A5A76">
        <w:rPr>
          <w:rFonts w:asciiTheme="minorHAnsi" w:hAnsiTheme="minorHAnsi" w:cstheme="minorHAnsi"/>
          <w:b/>
          <w:bCs/>
          <w:sz w:val="24"/>
          <w:szCs w:val="24"/>
          <w:u w:val="single"/>
        </w:rPr>
        <w:t xml:space="preserve">Being Safe </w:t>
      </w:r>
    </w:p>
    <w:p w14:paraId="3A28430E" w14:textId="77777777"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Curriculum content: </w:t>
      </w:r>
    </w:p>
    <w:p w14:paraId="0D67935B" w14:textId="3F72A8AB"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1. What sorts of boundaries are appropriate in friendships with peers and others (including online). This can include learning about boundaries in play and in negotiations about space, toys, books, resources etc.  </w:t>
      </w:r>
    </w:p>
    <w:p w14:paraId="0736239C" w14:textId="2CBD6CAF"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2. The concept of privacy and its implications for both children and adults; including that it is not always right to keep secrets if they relate to being safe.  </w:t>
      </w:r>
    </w:p>
    <w:p w14:paraId="103C2574" w14:textId="79FF30C4"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3. That each person’s body belongs to them, and the differences between appropriate and inappropriate or unsafe contact, including physical contact.  </w:t>
      </w:r>
    </w:p>
    <w:p w14:paraId="305DAEAE" w14:textId="4DFEBC13"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4. How to respond safely and appropriately to adults they may encounter (in all contexts, including online), including those they do and do not know.  </w:t>
      </w:r>
    </w:p>
    <w:p w14:paraId="32EECC35" w14:textId="4081FBE5"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5. How to recognise when a relationship is harmful or dangerous, including skills for recognising who to trust and who not to trust.  </w:t>
      </w:r>
    </w:p>
    <w:p w14:paraId="4D70C957" w14:textId="5C461E35" w:rsidR="003F175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t xml:space="preserve">6. How to report abuse, concerns about something seen online or experienced in real life, or feelings of being unsafe or feeling bad about any adult and the vocabulary and confidence needed to do so.  </w:t>
      </w:r>
    </w:p>
    <w:p w14:paraId="32521455" w14:textId="0901BD9C" w:rsidR="00753677" w:rsidRPr="008A5A76" w:rsidRDefault="003F1757" w:rsidP="003F1757">
      <w:pPr>
        <w:spacing w:after="160" w:line="259" w:lineRule="auto"/>
        <w:rPr>
          <w:rFonts w:asciiTheme="minorHAnsi" w:hAnsiTheme="minorHAnsi" w:cstheme="minorHAnsi"/>
          <w:sz w:val="24"/>
          <w:szCs w:val="24"/>
        </w:rPr>
      </w:pPr>
      <w:r w:rsidRPr="008A5A76">
        <w:rPr>
          <w:rFonts w:asciiTheme="minorHAnsi" w:hAnsiTheme="minorHAnsi" w:cstheme="minorHAnsi"/>
          <w:sz w:val="24"/>
          <w:szCs w:val="24"/>
        </w:rPr>
        <w:lastRenderedPageBreak/>
        <w:t xml:space="preserve">7. How to ask for advice or help for themselves or others, and to keep trying until they are heard. Where to get advice e.g. family, school and/or other sources.  </w:t>
      </w:r>
    </w:p>
    <w:p w14:paraId="40F513D2" w14:textId="22D3C1CC" w:rsidR="003F1757" w:rsidRPr="008A5A76" w:rsidRDefault="003F1757" w:rsidP="003F1757">
      <w:pPr>
        <w:spacing w:after="160" w:line="259" w:lineRule="auto"/>
        <w:rPr>
          <w:rFonts w:asciiTheme="minorHAnsi" w:hAnsiTheme="minorHAnsi" w:cstheme="minorHAnsi"/>
          <w:sz w:val="24"/>
          <w:szCs w:val="24"/>
        </w:rPr>
      </w:pPr>
    </w:p>
    <w:p w14:paraId="30BE6476" w14:textId="1320C2EF" w:rsidR="00AD4B71" w:rsidRPr="008A5A76" w:rsidRDefault="00AD4B71" w:rsidP="003F1757">
      <w:pPr>
        <w:spacing w:after="160" w:line="259" w:lineRule="auto"/>
        <w:rPr>
          <w:rFonts w:asciiTheme="minorHAnsi" w:hAnsiTheme="minorHAnsi" w:cstheme="minorHAnsi"/>
          <w:sz w:val="24"/>
          <w:szCs w:val="24"/>
        </w:rPr>
      </w:pPr>
    </w:p>
    <w:p w14:paraId="6AE309E9" w14:textId="77F6CA67" w:rsidR="00AD4B71" w:rsidRPr="008A5A76" w:rsidRDefault="00AD4B71" w:rsidP="003F1757">
      <w:pPr>
        <w:spacing w:after="160" w:line="259" w:lineRule="auto"/>
        <w:rPr>
          <w:rFonts w:asciiTheme="minorHAnsi" w:hAnsiTheme="minorHAnsi" w:cstheme="minorHAnsi"/>
          <w:sz w:val="24"/>
          <w:szCs w:val="24"/>
        </w:rPr>
      </w:pPr>
    </w:p>
    <w:p w14:paraId="51BFB6A5" w14:textId="4FB32C9A" w:rsidR="00AD4B71" w:rsidRPr="008A5A76" w:rsidRDefault="00AD4B71" w:rsidP="003F1757">
      <w:pPr>
        <w:spacing w:after="160" w:line="259" w:lineRule="auto"/>
        <w:rPr>
          <w:rFonts w:asciiTheme="minorHAnsi" w:hAnsiTheme="minorHAnsi" w:cstheme="minorHAnsi"/>
          <w:sz w:val="24"/>
          <w:szCs w:val="24"/>
        </w:rPr>
      </w:pPr>
    </w:p>
    <w:p w14:paraId="27C2DDDF" w14:textId="73E6046F" w:rsidR="00AD4B71" w:rsidRPr="008A5A76" w:rsidRDefault="00AD4B71" w:rsidP="003F1757">
      <w:pPr>
        <w:spacing w:after="160" w:line="259" w:lineRule="auto"/>
        <w:rPr>
          <w:rFonts w:asciiTheme="minorHAnsi" w:hAnsiTheme="minorHAnsi" w:cstheme="minorHAnsi"/>
          <w:sz w:val="24"/>
          <w:szCs w:val="24"/>
        </w:rPr>
      </w:pPr>
    </w:p>
    <w:p w14:paraId="5A4506DE" w14:textId="23A47DA4" w:rsidR="00AD4B71" w:rsidRPr="008A5A76" w:rsidRDefault="00AD4B71" w:rsidP="003F1757">
      <w:pPr>
        <w:spacing w:after="160" w:line="259" w:lineRule="auto"/>
        <w:rPr>
          <w:rFonts w:asciiTheme="minorHAnsi" w:hAnsiTheme="minorHAnsi" w:cstheme="minorHAnsi"/>
          <w:sz w:val="24"/>
          <w:szCs w:val="24"/>
        </w:rPr>
      </w:pPr>
    </w:p>
    <w:p w14:paraId="7874D032" w14:textId="246EE2BC" w:rsidR="00AD4B71" w:rsidRPr="008A5A76" w:rsidRDefault="00AD4B71" w:rsidP="003F1757">
      <w:pPr>
        <w:spacing w:after="160" w:line="259" w:lineRule="auto"/>
        <w:rPr>
          <w:rFonts w:asciiTheme="minorHAnsi" w:hAnsiTheme="minorHAnsi" w:cstheme="minorHAnsi"/>
          <w:sz w:val="24"/>
          <w:szCs w:val="24"/>
        </w:rPr>
      </w:pPr>
    </w:p>
    <w:p w14:paraId="4CFCFF77" w14:textId="1B1A9BE1" w:rsidR="00AD4B71" w:rsidRPr="008A5A76" w:rsidRDefault="00AD4B71" w:rsidP="003F1757">
      <w:pPr>
        <w:spacing w:after="160" w:line="259" w:lineRule="auto"/>
        <w:rPr>
          <w:rFonts w:asciiTheme="minorHAnsi" w:hAnsiTheme="minorHAnsi" w:cstheme="minorHAnsi"/>
          <w:sz w:val="24"/>
          <w:szCs w:val="24"/>
        </w:rPr>
      </w:pPr>
    </w:p>
    <w:p w14:paraId="66DAD364" w14:textId="5BDD173C" w:rsidR="00AD4B71" w:rsidRPr="008A5A76" w:rsidRDefault="00AD4B71" w:rsidP="003F1757">
      <w:pPr>
        <w:spacing w:after="160" w:line="259" w:lineRule="auto"/>
        <w:rPr>
          <w:rFonts w:asciiTheme="minorHAnsi" w:hAnsiTheme="minorHAnsi" w:cstheme="minorHAnsi"/>
          <w:sz w:val="24"/>
          <w:szCs w:val="24"/>
        </w:rPr>
      </w:pPr>
    </w:p>
    <w:p w14:paraId="4BD150D5" w14:textId="7BEE607F" w:rsidR="00AD4B71" w:rsidRDefault="00AD4B71" w:rsidP="003F1757">
      <w:pPr>
        <w:spacing w:after="160" w:line="259" w:lineRule="auto"/>
        <w:rPr>
          <w:rFonts w:asciiTheme="minorHAnsi" w:hAnsiTheme="minorHAnsi" w:cstheme="minorHAnsi"/>
          <w:sz w:val="24"/>
          <w:szCs w:val="24"/>
        </w:rPr>
      </w:pPr>
    </w:p>
    <w:p w14:paraId="02F8D623" w14:textId="1F3BA2B5" w:rsidR="001966E9" w:rsidRDefault="001966E9" w:rsidP="003F1757">
      <w:pPr>
        <w:spacing w:after="160" w:line="259" w:lineRule="auto"/>
        <w:rPr>
          <w:rFonts w:asciiTheme="minorHAnsi" w:hAnsiTheme="minorHAnsi" w:cstheme="minorHAnsi"/>
          <w:sz w:val="24"/>
          <w:szCs w:val="24"/>
        </w:rPr>
      </w:pPr>
    </w:p>
    <w:p w14:paraId="4DDDB0C1" w14:textId="6FEC6BB7" w:rsidR="001966E9" w:rsidRDefault="001966E9" w:rsidP="003F1757">
      <w:pPr>
        <w:spacing w:after="160" w:line="259" w:lineRule="auto"/>
        <w:rPr>
          <w:rFonts w:asciiTheme="minorHAnsi" w:hAnsiTheme="minorHAnsi" w:cstheme="minorHAnsi"/>
          <w:sz w:val="24"/>
          <w:szCs w:val="24"/>
        </w:rPr>
      </w:pPr>
    </w:p>
    <w:p w14:paraId="5BED3175" w14:textId="061E30F2" w:rsidR="001966E9" w:rsidRDefault="001966E9" w:rsidP="003F1757">
      <w:pPr>
        <w:spacing w:after="160" w:line="259" w:lineRule="auto"/>
        <w:rPr>
          <w:rFonts w:asciiTheme="minorHAnsi" w:hAnsiTheme="minorHAnsi" w:cstheme="minorHAnsi"/>
          <w:sz w:val="24"/>
          <w:szCs w:val="24"/>
        </w:rPr>
      </w:pPr>
    </w:p>
    <w:p w14:paraId="4F485E9F" w14:textId="58E8B8D4" w:rsidR="001966E9" w:rsidRDefault="001966E9" w:rsidP="003F1757">
      <w:pPr>
        <w:spacing w:after="160" w:line="259" w:lineRule="auto"/>
        <w:rPr>
          <w:rFonts w:asciiTheme="minorHAnsi" w:hAnsiTheme="minorHAnsi" w:cstheme="minorHAnsi"/>
          <w:sz w:val="24"/>
          <w:szCs w:val="24"/>
        </w:rPr>
      </w:pPr>
    </w:p>
    <w:p w14:paraId="7307852A" w14:textId="1AA15C7B" w:rsidR="001966E9" w:rsidRDefault="001966E9" w:rsidP="003F1757">
      <w:pPr>
        <w:spacing w:after="160" w:line="259" w:lineRule="auto"/>
        <w:rPr>
          <w:rFonts w:asciiTheme="minorHAnsi" w:hAnsiTheme="minorHAnsi" w:cstheme="minorHAnsi"/>
          <w:sz w:val="24"/>
          <w:szCs w:val="24"/>
        </w:rPr>
      </w:pPr>
    </w:p>
    <w:p w14:paraId="3B65A4DD" w14:textId="5556F7D7" w:rsidR="001966E9" w:rsidRDefault="001966E9" w:rsidP="003F1757">
      <w:pPr>
        <w:spacing w:after="160" w:line="259" w:lineRule="auto"/>
        <w:rPr>
          <w:rFonts w:asciiTheme="minorHAnsi" w:hAnsiTheme="minorHAnsi" w:cstheme="minorHAnsi"/>
          <w:sz w:val="24"/>
          <w:szCs w:val="24"/>
        </w:rPr>
      </w:pPr>
    </w:p>
    <w:p w14:paraId="046EC5FB" w14:textId="0D312979" w:rsidR="001966E9" w:rsidRDefault="001966E9" w:rsidP="003F1757">
      <w:pPr>
        <w:spacing w:after="160" w:line="259" w:lineRule="auto"/>
        <w:rPr>
          <w:rFonts w:asciiTheme="minorHAnsi" w:hAnsiTheme="minorHAnsi" w:cstheme="minorHAnsi"/>
          <w:sz w:val="24"/>
          <w:szCs w:val="24"/>
        </w:rPr>
      </w:pPr>
    </w:p>
    <w:p w14:paraId="3210C0F4" w14:textId="5E93D968" w:rsidR="001966E9" w:rsidRDefault="001966E9" w:rsidP="003F1757">
      <w:pPr>
        <w:spacing w:after="160" w:line="259" w:lineRule="auto"/>
        <w:rPr>
          <w:rFonts w:asciiTheme="minorHAnsi" w:hAnsiTheme="minorHAnsi" w:cstheme="minorHAnsi"/>
          <w:sz w:val="24"/>
          <w:szCs w:val="24"/>
        </w:rPr>
      </w:pPr>
    </w:p>
    <w:p w14:paraId="69085D6B" w14:textId="1FAB7DD3" w:rsidR="001966E9" w:rsidRDefault="001966E9" w:rsidP="003F1757">
      <w:pPr>
        <w:spacing w:after="160" w:line="259" w:lineRule="auto"/>
        <w:rPr>
          <w:rFonts w:asciiTheme="minorHAnsi" w:hAnsiTheme="minorHAnsi" w:cstheme="minorHAnsi"/>
          <w:sz w:val="24"/>
          <w:szCs w:val="24"/>
        </w:rPr>
      </w:pPr>
    </w:p>
    <w:p w14:paraId="1106D01C" w14:textId="512B6405" w:rsidR="001966E9" w:rsidRDefault="001966E9" w:rsidP="003F1757">
      <w:pPr>
        <w:spacing w:after="160" w:line="259" w:lineRule="auto"/>
        <w:rPr>
          <w:rFonts w:asciiTheme="minorHAnsi" w:hAnsiTheme="minorHAnsi" w:cstheme="minorHAnsi"/>
          <w:sz w:val="24"/>
          <w:szCs w:val="24"/>
        </w:rPr>
      </w:pPr>
    </w:p>
    <w:p w14:paraId="08A8EAF6" w14:textId="45E1D895" w:rsidR="001966E9" w:rsidRDefault="001966E9" w:rsidP="003F1757">
      <w:pPr>
        <w:spacing w:after="160" w:line="259" w:lineRule="auto"/>
        <w:rPr>
          <w:rFonts w:asciiTheme="minorHAnsi" w:hAnsiTheme="minorHAnsi" w:cstheme="minorHAnsi"/>
          <w:sz w:val="24"/>
          <w:szCs w:val="24"/>
        </w:rPr>
      </w:pPr>
    </w:p>
    <w:p w14:paraId="043EA393" w14:textId="5EEE3307" w:rsidR="001966E9" w:rsidRDefault="001966E9" w:rsidP="003F1757">
      <w:pPr>
        <w:spacing w:after="160" w:line="259" w:lineRule="auto"/>
        <w:rPr>
          <w:rFonts w:asciiTheme="minorHAnsi" w:hAnsiTheme="minorHAnsi" w:cstheme="minorHAnsi"/>
          <w:sz w:val="24"/>
          <w:szCs w:val="24"/>
        </w:rPr>
      </w:pPr>
    </w:p>
    <w:p w14:paraId="73288A3A" w14:textId="60F96C86" w:rsidR="001966E9" w:rsidRDefault="001966E9" w:rsidP="003F1757">
      <w:pPr>
        <w:spacing w:after="160" w:line="259" w:lineRule="auto"/>
        <w:rPr>
          <w:rFonts w:asciiTheme="minorHAnsi" w:hAnsiTheme="minorHAnsi" w:cstheme="minorHAnsi"/>
          <w:sz w:val="24"/>
          <w:szCs w:val="24"/>
        </w:rPr>
      </w:pPr>
    </w:p>
    <w:p w14:paraId="5BC5389B" w14:textId="5DE8DE51" w:rsidR="001966E9" w:rsidRDefault="001966E9" w:rsidP="003F1757">
      <w:pPr>
        <w:spacing w:after="160" w:line="259" w:lineRule="auto"/>
        <w:rPr>
          <w:rFonts w:asciiTheme="minorHAnsi" w:hAnsiTheme="minorHAnsi" w:cstheme="minorHAnsi"/>
          <w:sz w:val="24"/>
          <w:szCs w:val="24"/>
        </w:rPr>
      </w:pPr>
    </w:p>
    <w:p w14:paraId="49A5B1A7" w14:textId="683EB2EF" w:rsidR="001966E9" w:rsidRDefault="001966E9" w:rsidP="003F1757">
      <w:pPr>
        <w:spacing w:after="160" w:line="259" w:lineRule="auto"/>
        <w:rPr>
          <w:rFonts w:asciiTheme="minorHAnsi" w:hAnsiTheme="minorHAnsi" w:cstheme="minorHAnsi"/>
          <w:sz w:val="24"/>
          <w:szCs w:val="24"/>
        </w:rPr>
      </w:pPr>
    </w:p>
    <w:p w14:paraId="48635BEE" w14:textId="5A4B1696" w:rsidR="001966E9" w:rsidRDefault="001966E9" w:rsidP="003F1757">
      <w:pPr>
        <w:spacing w:after="160" w:line="259" w:lineRule="auto"/>
        <w:rPr>
          <w:rFonts w:asciiTheme="minorHAnsi" w:hAnsiTheme="minorHAnsi" w:cstheme="minorHAnsi"/>
          <w:sz w:val="24"/>
          <w:szCs w:val="24"/>
        </w:rPr>
      </w:pPr>
    </w:p>
    <w:p w14:paraId="0DAE6E48" w14:textId="71271B0A" w:rsidR="001966E9" w:rsidRDefault="001966E9" w:rsidP="003F1757">
      <w:pPr>
        <w:spacing w:after="160" w:line="259" w:lineRule="auto"/>
        <w:rPr>
          <w:rFonts w:asciiTheme="minorHAnsi" w:hAnsiTheme="minorHAnsi" w:cstheme="minorHAnsi"/>
          <w:sz w:val="24"/>
          <w:szCs w:val="24"/>
        </w:rPr>
      </w:pPr>
    </w:p>
    <w:p w14:paraId="04454579" w14:textId="77777777" w:rsidR="001966E9" w:rsidRPr="008A5A76" w:rsidRDefault="001966E9" w:rsidP="003F1757">
      <w:pPr>
        <w:spacing w:after="160" w:line="259" w:lineRule="auto"/>
        <w:rPr>
          <w:rFonts w:asciiTheme="minorHAnsi" w:hAnsiTheme="minorHAnsi" w:cstheme="minorHAnsi"/>
          <w:sz w:val="24"/>
          <w:szCs w:val="24"/>
        </w:rPr>
      </w:pPr>
    </w:p>
    <w:p w14:paraId="0899A7C3" w14:textId="77777777" w:rsidR="00753677" w:rsidRPr="008A5A76" w:rsidRDefault="00753677" w:rsidP="00753677">
      <w:pPr>
        <w:pStyle w:val="Heading3"/>
        <w:rPr>
          <w:rFonts w:asciiTheme="minorHAnsi" w:hAnsiTheme="minorHAnsi" w:cstheme="minorHAnsi"/>
          <w:sz w:val="24"/>
          <w:szCs w:val="24"/>
        </w:rPr>
      </w:pPr>
      <w:bookmarkStart w:id="17" w:name="_Toc114743648"/>
      <w:r w:rsidRPr="008A5A76">
        <w:rPr>
          <w:rFonts w:asciiTheme="minorHAnsi" w:hAnsiTheme="minorHAnsi" w:cstheme="minorHAnsi"/>
          <w:sz w:val="24"/>
          <w:szCs w:val="24"/>
        </w:rPr>
        <w:lastRenderedPageBreak/>
        <w:t>Appendix 3: Parent/carer form: withdrawal from sex education within RSE</w:t>
      </w:r>
      <w:bookmarkEnd w:id="17"/>
      <w:r w:rsidRPr="008A5A76">
        <w:rPr>
          <w:rFonts w:asciiTheme="minorHAnsi" w:hAnsiTheme="minorHAnsi" w:cstheme="minorHAnsi"/>
          <w:sz w:val="24"/>
          <w:szCs w:val="24"/>
        </w:rPr>
        <w:t xml:space="preserve"> </w:t>
      </w:r>
    </w:p>
    <w:p w14:paraId="09C59585" w14:textId="77777777" w:rsidR="00753677" w:rsidRPr="008A5A76" w:rsidRDefault="00753677" w:rsidP="00753677">
      <w:pPr>
        <w:pStyle w:val="1bodycopy10pt"/>
        <w:rPr>
          <w:rFonts w:asciiTheme="minorHAnsi" w:hAnsiTheme="minorHAnsi" w:cstheme="minorHAnsi"/>
          <w:sz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85"/>
        <w:gridCol w:w="2357"/>
        <w:gridCol w:w="1101"/>
        <w:gridCol w:w="3765"/>
      </w:tblGrid>
      <w:tr w:rsidR="00753677" w:rsidRPr="008A5A76" w14:paraId="06843B19" w14:textId="77777777" w:rsidTr="00D2699F">
        <w:trPr>
          <w:cantSplit/>
          <w:tblHeader/>
        </w:trPr>
        <w:tc>
          <w:tcPr>
            <w:tcW w:w="9720" w:type="dxa"/>
            <w:gridSpan w:val="4"/>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7C05D333" w14:textId="77777777" w:rsidR="00753677" w:rsidRPr="008A5A76" w:rsidRDefault="00753677" w:rsidP="00D2699F">
            <w:pPr>
              <w:pStyle w:val="1bodycopy"/>
              <w:spacing w:after="0"/>
              <w:contextualSpacing/>
              <w:rPr>
                <w:rFonts w:asciiTheme="minorHAnsi" w:hAnsiTheme="minorHAnsi" w:cstheme="minorHAnsi"/>
                <w:caps/>
                <w:color w:val="F8F8F8"/>
                <w:sz w:val="24"/>
              </w:rPr>
            </w:pPr>
            <w:r w:rsidRPr="008A5A76">
              <w:rPr>
                <w:rFonts w:asciiTheme="minorHAnsi" w:hAnsiTheme="minorHAnsi" w:cstheme="minorHAnsi"/>
                <w:caps/>
                <w:sz w:val="24"/>
              </w:rPr>
              <w:t>To be completed by parents/CARERS</w:t>
            </w:r>
          </w:p>
        </w:tc>
      </w:tr>
      <w:tr w:rsidR="00753677" w:rsidRPr="008A5A76" w14:paraId="3F803744" w14:textId="77777777" w:rsidTr="00D2699F">
        <w:tc>
          <w:tcPr>
            <w:tcW w:w="1710" w:type="dxa"/>
            <w:shd w:val="clear" w:color="auto" w:fill="auto"/>
            <w:tcMar>
              <w:top w:w="113" w:type="dxa"/>
              <w:bottom w:w="113" w:type="dxa"/>
            </w:tcMar>
          </w:tcPr>
          <w:p w14:paraId="19DBF365" w14:textId="77777777" w:rsidR="00753677" w:rsidRPr="008A5A76" w:rsidRDefault="00753677" w:rsidP="00D2699F">
            <w:pPr>
              <w:pStyle w:val="7Tablebodycopy"/>
              <w:rPr>
                <w:rFonts w:asciiTheme="minorHAnsi" w:hAnsiTheme="minorHAnsi" w:cstheme="minorHAnsi"/>
                <w:sz w:val="24"/>
              </w:rPr>
            </w:pPr>
            <w:r w:rsidRPr="008A5A76">
              <w:rPr>
                <w:rFonts w:asciiTheme="minorHAnsi" w:hAnsiTheme="minorHAnsi" w:cstheme="minorHAnsi"/>
                <w:sz w:val="24"/>
              </w:rPr>
              <w:t>Name of child</w:t>
            </w:r>
          </w:p>
        </w:tc>
        <w:tc>
          <w:tcPr>
            <w:tcW w:w="2670" w:type="dxa"/>
            <w:shd w:val="clear" w:color="auto" w:fill="auto"/>
            <w:tcMar>
              <w:top w:w="113" w:type="dxa"/>
              <w:bottom w:w="113" w:type="dxa"/>
            </w:tcMar>
          </w:tcPr>
          <w:p w14:paraId="26151DD8" w14:textId="77777777" w:rsidR="00753677" w:rsidRPr="008A5A76" w:rsidRDefault="00753677" w:rsidP="00D2699F">
            <w:pPr>
              <w:pStyle w:val="7Tablebodybulleted"/>
              <w:numPr>
                <w:ilvl w:val="0"/>
                <w:numId w:val="0"/>
              </w:numPr>
              <w:rPr>
                <w:rFonts w:asciiTheme="minorHAnsi" w:hAnsiTheme="minorHAnsi" w:cstheme="minorHAnsi"/>
                <w:sz w:val="24"/>
              </w:rPr>
            </w:pPr>
          </w:p>
        </w:tc>
        <w:tc>
          <w:tcPr>
            <w:tcW w:w="1056" w:type="dxa"/>
            <w:shd w:val="clear" w:color="auto" w:fill="auto"/>
          </w:tcPr>
          <w:p w14:paraId="1326AB22" w14:textId="77777777" w:rsidR="00753677" w:rsidRPr="008A5A76" w:rsidRDefault="00753677" w:rsidP="00D2699F">
            <w:pPr>
              <w:pStyle w:val="7Tablebodybulleted"/>
              <w:numPr>
                <w:ilvl w:val="0"/>
                <w:numId w:val="0"/>
              </w:numPr>
              <w:rPr>
                <w:rFonts w:asciiTheme="minorHAnsi" w:hAnsiTheme="minorHAnsi" w:cstheme="minorHAnsi"/>
                <w:sz w:val="24"/>
              </w:rPr>
            </w:pPr>
            <w:r w:rsidRPr="008A5A76">
              <w:rPr>
                <w:rFonts w:asciiTheme="minorHAnsi" w:hAnsiTheme="minorHAnsi" w:cstheme="minorHAnsi"/>
                <w:sz w:val="24"/>
              </w:rPr>
              <w:t>Class</w:t>
            </w:r>
          </w:p>
        </w:tc>
        <w:tc>
          <w:tcPr>
            <w:tcW w:w="4284" w:type="dxa"/>
            <w:shd w:val="clear" w:color="auto" w:fill="auto"/>
          </w:tcPr>
          <w:p w14:paraId="4D7FEBA7" w14:textId="77777777" w:rsidR="00753677" w:rsidRPr="008A5A76" w:rsidRDefault="00753677" w:rsidP="00D2699F">
            <w:pPr>
              <w:pStyle w:val="7Tablebodybulleted"/>
              <w:numPr>
                <w:ilvl w:val="0"/>
                <w:numId w:val="0"/>
              </w:numPr>
              <w:rPr>
                <w:rFonts w:asciiTheme="minorHAnsi" w:hAnsiTheme="minorHAnsi" w:cstheme="minorHAnsi"/>
                <w:sz w:val="24"/>
              </w:rPr>
            </w:pPr>
          </w:p>
        </w:tc>
      </w:tr>
      <w:tr w:rsidR="00753677" w:rsidRPr="008A5A76" w14:paraId="662578A5" w14:textId="77777777" w:rsidTr="00D2699F">
        <w:tc>
          <w:tcPr>
            <w:tcW w:w="1710" w:type="dxa"/>
            <w:shd w:val="clear" w:color="auto" w:fill="auto"/>
            <w:tcMar>
              <w:top w:w="113" w:type="dxa"/>
              <w:bottom w:w="113" w:type="dxa"/>
            </w:tcMar>
          </w:tcPr>
          <w:p w14:paraId="34D4FE20" w14:textId="77777777" w:rsidR="00753677" w:rsidRPr="008A5A76" w:rsidRDefault="00753677" w:rsidP="00D2699F">
            <w:pPr>
              <w:pStyle w:val="7Tablebodycopy"/>
              <w:rPr>
                <w:rFonts w:asciiTheme="minorHAnsi" w:hAnsiTheme="minorHAnsi" w:cstheme="minorHAnsi"/>
                <w:sz w:val="24"/>
              </w:rPr>
            </w:pPr>
            <w:r w:rsidRPr="008A5A76">
              <w:rPr>
                <w:rFonts w:asciiTheme="minorHAnsi" w:hAnsiTheme="minorHAnsi" w:cstheme="minorHAnsi"/>
                <w:sz w:val="24"/>
              </w:rPr>
              <w:t>Name of parent/carer</w:t>
            </w:r>
          </w:p>
        </w:tc>
        <w:tc>
          <w:tcPr>
            <w:tcW w:w="2670" w:type="dxa"/>
            <w:shd w:val="clear" w:color="auto" w:fill="auto"/>
            <w:tcMar>
              <w:top w:w="113" w:type="dxa"/>
              <w:bottom w:w="113" w:type="dxa"/>
            </w:tcMar>
          </w:tcPr>
          <w:p w14:paraId="6A25E3F8" w14:textId="77777777" w:rsidR="00753677" w:rsidRPr="008A5A76" w:rsidRDefault="00753677" w:rsidP="00D2699F">
            <w:pPr>
              <w:pStyle w:val="7Tablebodybulleted"/>
              <w:numPr>
                <w:ilvl w:val="0"/>
                <w:numId w:val="0"/>
              </w:numPr>
              <w:rPr>
                <w:rFonts w:asciiTheme="minorHAnsi" w:hAnsiTheme="minorHAnsi" w:cstheme="minorHAnsi"/>
                <w:sz w:val="24"/>
              </w:rPr>
            </w:pPr>
          </w:p>
        </w:tc>
        <w:tc>
          <w:tcPr>
            <w:tcW w:w="1056" w:type="dxa"/>
            <w:shd w:val="clear" w:color="auto" w:fill="auto"/>
          </w:tcPr>
          <w:p w14:paraId="4AA792D6" w14:textId="77777777" w:rsidR="00753677" w:rsidRPr="008A5A76" w:rsidRDefault="00753677" w:rsidP="00D2699F">
            <w:pPr>
              <w:pStyle w:val="7Tablebodybulleted"/>
              <w:numPr>
                <w:ilvl w:val="0"/>
                <w:numId w:val="0"/>
              </w:numPr>
              <w:rPr>
                <w:rFonts w:asciiTheme="minorHAnsi" w:hAnsiTheme="minorHAnsi" w:cstheme="minorHAnsi"/>
                <w:sz w:val="24"/>
              </w:rPr>
            </w:pPr>
            <w:r w:rsidRPr="008A5A76">
              <w:rPr>
                <w:rFonts w:asciiTheme="minorHAnsi" w:hAnsiTheme="minorHAnsi" w:cstheme="minorHAnsi"/>
                <w:sz w:val="24"/>
              </w:rPr>
              <w:t>Date</w:t>
            </w:r>
          </w:p>
        </w:tc>
        <w:tc>
          <w:tcPr>
            <w:tcW w:w="4284" w:type="dxa"/>
            <w:shd w:val="clear" w:color="auto" w:fill="auto"/>
          </w:tcPr>
          <w:p w14:paraId="19B8EB3E" w14:textId="77777777" w:rsidR="00753677" w:rsidRPr="008A5A76" w:rsidRDefault="00753677" w:rsidP="00D2699F">
            <w:pPr>
              <w:pStyle w:val="7Tablebodybulleted"/>
              <w:numPr>
                <w:ilvl w:val="0"/>
                <w:numId w:val="0"/>
              </w:numPr>
              <w:rPr>
                <w:rFonts w:asciiTheme="minorHAnsi" w:hAnsiTheme="minorHAnsi" w:cstheme="minorHAnsi"/>
                <w:sz w:val="24"/>
              </w:rPr>
            </w:pPr>
          </w:p>
        </w:tc>
      </w:tr>
      <w:tr w:rsidR="00753677" w:rsidRPr="008A5A76" w14:paraId="75523387" w14:textId="77777777" w:rsidTr="00D2699F">
        <w:tc>
          <w:tcPr>
            <w:tcW w:w="9720" w:type="dxa"/>
            <w:gridSpan w:val="4"/>
            <w:shd w:val="clear" w:color="auto" w:fill="auto"/>
            <w:tcMar>
              <w:top w:w="113" w:type="dxa"/>
              <w:bottom w:w="113" w:type="dxa"/>
            </w:tcMar>
          </w:tcPr>
          <w:p w14:paraId="46924AF3" w14:textId="77777777" w:rsidR="00753677" w:rsidRPr="008A5A76" w:rsidRDefault="00753677" w:rsidP="00D2699F">
            <w:pPr>
              <w:pStyle w:val="7Tablebodycopy"/>
              <w:rPr>
                <w:rFonts w:asciiTheme="minorHAnsi" w:hAnsiTheme="minorHAnsi" w:cstheme="minorHAnsi"/>
                <w:sz w:val="24"/>
              </w:rPr>
            </w:pPr>
            <w:r w:rsidRPr="008A5A76">
              <w:rPr>
                <w:rFonts w:asciiTheme="minorHAnsi" w:hAnsiTheme="minorHAnsi" w:cstheme="minorHAnsi"/>
                <w:sz w:val="24"/>
              </w:rPr>
              <w:t>Reason for withdrawing from sex education within relationships and sex education</w:t>
            </w:r>
          </w:p>
        </w:tc>
      </w:tr>
      <w:tr w:rsidR="00753677" w:rsidRPr="008A5A76" w14:paraId="55A735F6" w14:textId="77777777" w:rsidTr="00D2699F">
        <w:tc>
          <w:tcPr>
            <w:tcW w:w="9720" w:type="dxa"/>
            <w:gridSpan w:val="4"/>
            <w:shd w:val="clear" w:color="auto" w:fill="auto"/>
            <w:tcMar>
              <w:top w:w="113" w:type="dxa"/>
              <w:bottom w:w="113" w:type="dxa"/>
            </w:tcMar>
          </w:tcPr>
          <w:p w14:paraId="6D8FA76B" w14:textId="77777777" w:rsidR="00753677" w:rsidRPr="008A5A76" w:rsidRDefault="00753677" w:rsidP="00D2699F">
            <w:pPr>
              <w:pStyle w:val="7Tablebodycopy"/>
              <w:rPr>
                <w:rFonts w:asciiTheme="minorHAnsi" w:hAnsiTheme="minorHAnsi" w:cstheme="minorHAnsi"/>
                <w:sz w:val="24"/>
              </w:rPr>
            </w:pPr>
          </w:p>
          <w:p w14:paraId="3B16AAEF" w14:textId="77777777" w:rsidR="00753677" w:rsidRPr="008A5A76" w:rsidRDefault="00753677" w:rsidP="00D2699F">
            <w:pPr>
              <w:pStyle w:val="7Tablebodycopy"/>
              <w:rPr>
                <w:rFonts w:asciiTheme="minorHAnsi" w:hAnsiTheme="minorHAnsi" w:cstheme="minorHAnsi"/>
                <w:sz w:val="24"/>
              </w:rPr>
            </w:pPr>
          </w:p>
          <w:p w14:paraId="6FA85E6D" w14:textId="77777777" w:rsidR="00753677" w:rsidRPr="008A5A76" w:rsidRDefault="00753677" w:rsidP="00D2699F">
            <w:pPr>
              <w:pStyle w:val="7Tablebodycopy"/>
              <w:rPr>
                <w:rFonts w:asciiTheme="minorHAnsi" w:hAnsiTheme="minorHAnsi" w:cstheme="minorHAnsi"/>
                <w:sz w:val="24"/>
              </w:rPr>
            </w:pPr>
          </w:p>
          <w:p w14:paraId="293B6001" w14:textId="77777777" w:rsidR="00753677" w:rsidRPr="008A5A76" w:rsidRDefault="00753677" w:rsidP="00D2699F">
            <w:pPr>
              <w:pStyle w:val="7Tablebodycopy"/>
              <w:rPr>
                <w:rFonts w:asciiTheme="minorHAnsi" w:hAnsiTheme="minorHAnsi" w:cstheme="minorHAnsi"/>
                <w:sz w:val="24"/>
              </w:rPr>
            </w:pPr>
          </w:p>
          <w:p w14:paraId="65DEC91F" w14:textId="77777777" w:rsidR="00753677" w:rsidRPr="008A5A76" w:rsidRDefault="00753677" w:rsidP="00D2699F">
            <w:pPr>
              <w:pStyle w:val="7Tablebodycopy"/>
              <w:rPr>
                <w:rFonts w:asciiTheme="minorHAnsi" w:hAnsiTheme="minorHAnsi" w:cstheme="minorHAnsi"/>
                <w:sz w:val="24"/>
              </w:rPr>
            </w:pPr>
          </w:p>
          <w:p w14:paraId="2ED6A465" w14:textId="77777777" w:rsidR="00753677" w:rsidRPr="008A5A76" w:rsidRDefault="00753677" w:rsidP="00D2699F">
            <w:pPr>
              <w:pStyle w:val="7Tablebodycopy"/>
              <w:rPr>
                <w:rFonts w:asciiTheme="minorHAnsi" w:hAnsiTheme="minorHAnsi" w:cstheme="minorHAnsi"/>
                <w:sz w:val="24"/>
              </w:rPr>
            </w:pPr>
          </w:p>
          <w:p w14:paraId="7B6D9360" w14:textId="77777777" w:rsidR="00753677" w:rsidRPr="008A5A76" w:rsidRDefault="00753677" w:rsidP="00D2699F">
            <w:pPr>
              <w:pStyle w:val="7Tablebodycopy"/>
              <w:rPr>
                <w:rFonts w:asciiTheme="minorHAnsi" w:hAnsiTheme="minorHAnsi" w:cstheme="minorHAnsi"/>
                <w:sz w:val="24"/>
              </w:rPr>
            </w:pPr>
          </w:p>
          <w:p w14:paraId="35BBBE2A" w14:textId="77777777" w:rsidR="00753677" w:rsidRPr="008A5A76" w:rsidRDefault="00753677" w:rsidP="00D2699F">
            <w:pPr>
              <w:pStyle w:val="7Tablebodycopy"/>
              <w:rPr>
                <w:rFonts w:asciiTheme="minorHAnsi" w:hAnsiTheme="minorHAnsi" w:cstheme="minorHAnsi"/>
                <w:sz w:val="24"/>
              </w:rPr>
            </w:pPr>
          </w:p>
          <w:p w14:paraId="7E7B277F" w14:textId="77777777" w:rsidR="00753677" w:rsidRPr="008A5A76" w:rsidRDefault="00753677" w:rsidP="00D2699F">
            <w:pPr>
              <w:pStyle w:val="7Tablebodycopy"/>
              <w:rPr>
                <w:rFonts w:asciiTheme="minorHAnsi" w:hAnsiTheme="minorHAnsi" w:cstheme="minorHAnsi"/>
                <w:sz w:val="24"/>
              </w:rPr>
            </w:pPr>
          </w:p>
        </w:tc>
      </w:tr>
      <w:tr w:rsidR="00753677" w:rsidRPr="008A5A76" w14:paraId="1B925119" w14:textId="77777777" w:rsidTr="00D2699F">
        <w:tc>
          <w:tcPr>
            <w:tcW w:w="9720" w:type="dxa"/>
            <w:gridSpan w:val="4"/>
            <w:shd w:val="clear" w:color="auto" w:fill="auto"/>
            <w:tcMar>
              <w:top w:w="113" w:type="dxa"/>
              <w:bottom w:w="113" w:type="dxa"/>
            </w:tcMar>
          </w:tcPr>
          <w:p w14:paraId="0ACDFDE8" w14:textId="77777777" w:rsidR="00753677" w:rsidRPr="008A5A76" w:rsidRDefault="00753677" w:rsidP="00D2699F">
            <w:pPr>
              <w:pStyle w:val="7Tablebodycopy"/>
              <w:rPr>
                <w:rFonts w:asciiTheme="minorHAnsi" w:hAnsiTheme="minorHAnsi" w:cstheme="minorHAnsi"/>
                <w:sz w:val="24"/>
              </w:rPr>
            </w:pPr>
            <w:r w:rsidRPr="008A5A76">
              <w:rPr>
                <w:rFonts w:asciiTheme="minorHAnsi" w:hAnsiTheme="minorHAnsi" w:cstheme="minorHAnsi"/>
                <w:sz w:val="24"/>
              </w:rPr>
              <w:t>Any other information you would like the school to consider</w:t>
            </w:r>
          </w:p>
        </w:tc>
      </w:tr>
      <w:tr w:rsidR="00753677" w:rsidRPr="008A5A76" w14:paraId="4D4D6CA0" w14:textId="77777777" w:rsidTr="00D2699F">
        <w:tc>
          <w:tcPr>
            <w:tcW w:w="9720" w:type="dxa"/>
            <w:gridSpan w:val="4"/>
            <w:shd w:val="clear" w:color="auto" w:fill="auto"/>
            <w:tcMar>
              <w:top w:w="113" w:type="dxa"/>
              <w:bottom w:w="113" w:type="dxa"/>
            </w:tcMar>
          </w:tcPr>
          <w:p w14:paraId="573DFF2D" w14:textId="77777777" w:rsidR="00753677" w:rsidRPr="008A5A76" w:rsidRDefault="00753677" w:rsidP="00D2699F">
            <w:pPr>
              <w:pStyle w:val="7Tablebodycopy"/>
              <w:rPr>
                <w:rFonts w:asciiTheme="minorHAnsi" w:hAnsiTheme="minorHAnsi" w:cstheme="minorHAnsi"/>
                <w:sz w:val="24"/>
              </w:rPr>
            </w:pPr>
          </w:p>
          <w:p w14:paraId="00734C0D" w14:textId="77777777" w:rsidR="00753677" w:rsidRPr="008A5A76" w:rsidRDefault="00753677" w:rsidP="00D2699F">
            <w:pPr>
              <w:pStyle w:val="7Tablebodycopy"/>
              <w:rPr>
                <w:rFonts w:asciiTheme="minorHAnsi" w:hAnsiTheme="minorHAnsi" w:cstheme="minorHAnsi"/>
                <w:sz w:val="24"/>
              </w:rPr>
            </w:pPr>
          </w:p>
          <w:p w14:paraId="62393502" w14:textId="77777777" w:rsidR="00753677" w:rsidRPr="008A5A76" w:rsidRDefault="00753677" w:rsidP="00D2699F">
            <w:pPr>
              <w:pStyle w:val="7Tablebodycopy"/>
              <w:rPr>
                <w:rFonts w:asciiTheme="minorHAnsi" w:hAnsiTheme="minorHAnsi" w:cstheme="minorHAnsi"/>
                <w:sz w:val="24"/>
              </w:rPr>
            </w:pPr>
          </w:p>
          <w:p w14:paraId="47B386F6" w14:textId="77777777" w:rsidR="00753677" w:rsidRPr="008A5A76" w:rsidRDefault="00753677" w:rsidP="00D2699F">
            <w:pPr>
              <w:pStyle w:val="7Tablebodycopy"/>
              <w:rPr>
                <w:rFonts w:asciiTheme="minorHAnsi" w:hAnsiTheme="minorHAnsi" w:cstheme="minorHAnsi"/>
                <w:sz w:val="24"/>
              </w:rPr>
            </w:pPr>
          </w:p>
        </w:tc>
      </w:tr>
      <w:tr w:rsidR="00753677" w:rsidRPr="008A5A76" w14:paraId="7CF3A1B5" w14:textId="77777777" w:rsidTr="00D2699F">
        <w:tc>
          <w:tcPr>
            <w:tcW w:w="1710" w:type="dxa"/>
            <w:shd w:val="clear" w:color="auto" w:fill="auto"/>
            <w:tcMar>
              <w:top w:w="113" w:type="dxa"/>
              <w:bottom w:w="113" w:type="dxa"/>
            </w:tcMar>
          </w:tcPr>
          <w:p w14:paraId="2E4D0720" w14:textId="77777777" w:rsidR="00753677" w:rsidRPr="008A5A76" w:rsidRDefault="00753677" w:rsidP="00D2699F">
            <w:pPr>
              <w:pStyle w:val="7Tablebodycopy"/>
              <w:rPr>
                <w:rFonts w:asciiTheme="minorHAnsi" w:hAnsiTheme="minorHAnsi" w:cstheme="minorHAnsi"/>
                <w:sz w:val="24"/>
              </w:rPr>
            </w:pPr>
            <w:r w:rsidRPr="008A5A76">
              <w:rPr>
                <w:rFonts w:asciiTheme="minorHAnsi" w:hAnsiTheme="minorHAnsi" w:cstheme="minorHAnsi"/>
                <w:sz w:val="24"/>
              </w:rPr>
              <w:t>Parent signature</w:t>
            </w:r>
          </w:p>
        </w:tc>
        <w:tc>
          <w:tcPr>
            <w:tcW w:w="8010" w:type="dxa"/>
            <w:gridSpan w:val="3"/>
            <w:shd w:val="clear" w:color="auto" w:fill="auto"/>
          </w:tcPr>
          <w:p w14:paraId="5C1717A9" w14:textId="77777777" w:rsidR="00753677" w:rsidRPr="008A5A76" w:rsidRDefault="00753677" w:rsidP="00D2699F">
            <w:pPr>
              <w:pStyle w:val="7Tablebodycopy"/>
              <w:rPr>
                <w:rFonts w:asciiTheme="minorHAnsi" w:hAnsiTheme="minorHAnsi" w:cstheme="minorHAnsi"/>
                <w:sz w:val="24"/>
              </w:rPr>
            </w:pPr>
          </w:p>
        </w:tc>
      </w:tr>
    </w:tbl>
    <w:p w14:paraId="298F8B80" w14:textId="77777777" w:rsidR="00753677" w:rsidRPr="008A5A76" w:rsidRDefault="00753677" w:rsidP="00753677">
      <w:pPr>
        <w:pStyle w:val="1bodycopy10pt"/>
        <w:rPr>
          <w:rFonts w:asciiTheme="minorHAnsi" w:hAnsiTheme="minorHAnsi" w:cstheme="minorHAnsi"/>
          <w:sz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50"/>
        <w:gridCol w:w="7158"/>
      </w:tblGrid>
      <w:tr w:rsidR="00753677" w:rsidRPr="008A5A76" w14:paraId="04320975" w14:textId="77777777" w:rsidTr="00D2699F">
        <w:trPr>
          <w:cantSplit/>
          <w:tblHeader/>
        </w:trPr>
        <w:tc>
          <w:tcPr>
            <w:tcW w:w="9720"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02E772F6" w14:textId="77777777" w:rsidR="00753677" w:rsidRPr="008A5A76" w:rsidRDefault="00753677" w:rsidP="00D2699F">
            <w:pPr>
              <w:pStyle w:val="1bodycopy"/>
              <w:spacing w:after="0"/>
              <w:contextualSpacing/>
              <w:rPr>
                <w:rFonts w:asciiTheme="minorHAnsi" w:hAnsiTheme="minorHAnsi" w:cstheme="minorHAnsi"/>
                <w:caps/>
                <w:color w:val="F8F8F8"/>
                <w:sz w:val="24"/>
              </w:rPr>
            </w:pPr>
            <w:r w:rsidRPr="008A5A76">
              <w:rPr>
                <w:rFonts w:asciiTheme="minorHAnsi" w:hAnsiTheme="minorHAnsi" w:cstheme="minorHAnsi"/>
                <w:caps/>
                <w:sz w:val="24"/>
              </w:rPr>
              <w:t>To be completed by the school</w:t>
            </w:r>
          </w:p>
        </w:tc>
      </w:tr>
      <w:tr w:rsidR="00753677" w:rsidRPr="008A5A76" w14:paraId="6D3B9936" w14:textId="77777777" w:rsidTr="00D2699F">
        <w:tc>
          <w:tcPr>
            <w:tcW w:w="1701" w:type="dxa"/>
            <w:shd w:val="clear" w:color="auto" w:fill="auto"/>
            <w:tcMar>
              <w:top w:w="113" w:type="dxa"/>
              <w:bottom w:w="113" w:type="dxa"/>
            </w:tcMar>
          </w:tcPr>
          <w:p w14:paraId="0EA188ED" w14:textId="77777777" w:rsidR="00753677" w:rsidRPr="008A5A76" w:rsidRDefault="00753677" w:rsidP="00D2699F">
            <w:pPr>
              <w:pStyle w:val="7Tablebodycopy"/>
              <w:rPr>
                <w:rFonts w:asciiTheme="minorHAnsi" w:hAnsiTheme="minorHAnsi" w:cstheme="minorHAnsi"/>
                <w:sz w:val="24"/>
              </w:rPr>
            </w:pPr>
            <w:r w:rsidRPr="008A5A76">
              <w:rPr>
                <w:rFonts w:asciiTheme="minorHAnsi" w:hAnsiTheme="minorHAnsi" w:cstheme="minorHAnsi"/>
                <w:sz w:val="24"/>
              </w:rPr>
              <w:t>Agreed actions from discussion with parents/carers</w:t>
            </w:r>
          </w:p>
        </w:tc>
        <w:tc>
          <w:tcPr>
            <w:tcW w:w="8019" w:type="dxa"/>
            <w:shd w:val="clear" w:color="auto" w:fill="auto"/>
            <w:tcMar>
              <w:top w:w="113" w:type="dxa"/>
              <w:bottom w:w="113" w:type="dxa"/>
            </w:tcMar>
          </w:tcPr>
          <w:p w14:paraId="660EB823" w14:textId="77777777" w:rsidR="00753677" w:rsidRPr="008A5A76" w:rsidRDefault="00753677" w:rsidP="00D2699F">
            <w:pPr>
              <w:pStyle w:val="7Tablebodycopy"/>
              <w:rPr>
                <w:rFonts w:asciiTheme="minorHAnsi" w:hAnsiTheme="minorHAnsi" w:cstheme="minorHAnsi"/>
                <w:sz w:val="24"/>
              </w:rPr>
            </w:pPr>
            <w:r w:rsidRPr="008A5A76">
              <w:rPr>
                <w:rFonts w:asciiTheme="minorHAnsi" w:hAnsiTheme="minorHAnsi" w:cstheme="minorHAnsi"/>
                <w:sz w:val="24"/>
              </w:rPr>
              <w:t>Include notes from discussions with parents/carers and agreed actions taken.</w:t>
            </w:r>
          </w:p>
          <w:p w14:paraId="5DBB15AE" w14:textId="7605BCA4" w:rsidR="00753677" w:rsidRPr="008A5A76" w:rsidRDefault="00753677" w:rsidP="00D2699F">
            <w:pPr>
              <w:pStyle w:val="7Tablebodycopy"/>
              <w:rPr>
                <w:rFonts w:asciiTheme="minorHAnsi" w:hAnsiTheme="minorHAnsi" w:cstheme="minorHAnsi"/>
                <w:sz w:val="24"/>
              </w:rPr>
            </w:pPr>
          </w:p>
        </w:tc>
      </w:tr>
      <w:tr w:rsidR="00753677" w:rsidRPr="008A5A76" w14:paraId="1B75B7F1" w14:textId="77777777" w:rsidTr="00D2699F">
        <w:tc>
          <w:tcPr>
            <w:tcW w:w="1701" w:type="dxa"/>
            <w:shd w:val="clear" w:color="auto" w:fill="auto"/>
            <w:tcMar>
              <w:top w:w="113" w:type="dxa"/>
              <w:bottom w:w="113" w:type="dxa"/>
            </w:tcMar>
          </w:tcPr>
          <w:p w14:paraId="2271A721" w14:textId="77777777" w:rsidR="00753677" w:rsidRPr="008A5A76" w:rsidRDefault="00753677" w:rsidP="00D2699F">
            <w:pPr>
              <w:pStyle w:val="7Tablebodycopy"/>
              <w:rPr>
                <w:rFonts w:asciiTheme="minorHAnsi" w:hAnsiTheme="minorHAnsi" w:cstheme="minorHAnsi"/>
                <w:sz w:val="24"/>
              </w:rPr>
            </w:pPr>
          </w:p>
        </w:tc>
        <w:tc>
          <w:tcPr>
            <w:tcW w:w="8019" w:type="dxa"/>
            <w:shd w:val="clear" w:color="auto" w:fill="auto"/>
            <w:tcMar>
              <w:top w:w="113" w:type="dxa"/>
              <w:bottom w:w="113" w:type="dxa"/>
            </w:tcMar>
          </w:tcPr>
          <w:p w14:paraId="7D254FDC" w14:textId="77777777" w:rsidR="00753677" w:rsidRPr="008A5A76" w:rsidRDefault="00753677" w:rsidP="00D2699F">
            <w:pPr>
              <w:pStyle w:val="7Tablebodycopy"/>
              <w:rPr>
                <w:rFonts w:asciiTheme="minorHAnsi" w:hAnsiTheme="minorHAnsi" w:cstheme="minorHAnsi"/>
                <w:sz w:val="24"/>
              </w:rPr>
            </w:pPr>
          </w:p>
        </w:tc>
      </w:tr>
    </w:tbl>
    <w:p w14:paraId="5D984703" w14:textId="06129335" w:rsidR="00C6118D" w:rsidRPr="008A5A76" w:rsidRDefault="00C6118D" w:rsidP="002E768C">
      <w:pPr>
        <w:spacing w:before="200"/>
        <w:jc w:val="both"/>
        <w:rPr>
          <w:rFonts w:asciiTheme="minorHAnsi" w:hAnsiTheme="minorHAnsi" w:cstheme="minorHAnsi"/>
          <w:sz w:val="24"/>
          <w:szCs w:val="24"/>
        </w:rPr>
      </w:pPr>
    </w:p>
    <w:sectPr w:rsidR="00C6118D" w:rsidRPr="008A5A76" w:rsidSect="0033798E">
      <w:headerReference w:type="default" r:id="rId22"/>
      <w:headerReference w:type="first" r:id="rId23"/>
      <w:pgSz w:w="11906" w:h="16838"/>
      <w:pgMar w:top="1440" w:right="1440" w:bottom="993"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1670A" w14:textId="77777777" w:rsidR="00E74D22" w:rsidRDefault="00E74D22" w:rsidP="00AD4155">
      <w:r>
        <w:separator/>
      </w:r>
    </w:p>
  </w:endnote>
  <w:endnote w:type="continuationSeparator" w:id="0">
    <w:p w14:paraId="21DB2495" w14:textId="77777777" w:rsidR="00E74D22" w:rsidRDefault="00E74D22"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EAC4C21-6A24-4F27-8C59-4D062026C719}"/>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2" w:fontKey="{8875D933-B8EA-4033-A506-F368C06CBDE1}"/>
  </w:font>
  <w:font w:name="Calibri">
    <w:panose1 w:val="020F0502020204030204"/>
    <w:charset w:val="00"/>
    <w:family w:val="swiss"/>
    <w:pitch w:val="variable"/>
    <w:sig w:usb0="E4002EFF" w:usb1="C200247B" w:usb2="00000009" w:usb3="00000000" w:csb0="000001FF" w:csb1="00000000"/>
    <w:embedBold r:id="rId3" w:fontKey="{7C3994E2-D4F9-447B-983D-565D117324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CB8C" w14:textId="77777777" w:rsidR="001966E9" w:rsidRDefault="00196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036C" w14:textId="77777777" w:rsidR="001966E9" w:rsidRDefault="001966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C2D1" w14:textId="77777777" w:rsidR="001966E9" w:rsidRDefault="001966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23F6" w14:textId="77777777" w:rsidR="00E74D22" w:rsidRDefault="00E74D22" w:rsidP="00AD4155">
      <w:r>
        <w:separator/>
      </w:r>
    </w:p>
  </w:footnote>
  <w:footnote w:type="continuationSeparator" w:id="0">
    <w:p w14:paraId="0D5F3C9B" w14:textId="77777777" w:rsidR="00E74D22" w:rsidRDefault="00E74D22"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ACB1" w14:textId="77777777" w:rsidR="001966E9" w:rsidRDefault="00196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595550"/>
      <w:docPartObj>
        <w:docPartGallery w:val="Watermarks"/>
        <w:docPartUnique/>
      </w:docPartObj>
    </w:sdtPr>
    <w:sdtEndPr/>
    <w:sdtContent>
      <w:p w14:paraId="5A113371" w14:textId="42340D5D" w:rsidR="001966E9" w:rsidRDefault="00E74D22">
        <w:pPr>
          <w:pStyle w:val="Header"/>
        </w:pPr>
        <w:r>
          <w:rPr>
            <w:noProof/>
          </w:rPr>
          <w:pict w14:anchorId="3E1B71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7F25B7" w:rsidRDefault="007F25B7">
    <w:pPr>
      <w:pStyle w:val="Header"/>
    </w:pPr>
    <w:r>
      <w:rPr>
        <w:noProof/>
        <w:lang w:eastAsia="en-GB"/>
      </w:rPr>
      <mc:AlternateContent>
        <mc:Choice Requires="wps">
          <w:drawing>
            <wp:anchor distT="45720" distB="45720" distL="114300" distR="114300" simplePos="0" relativeHeight="251657216"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7F25B7" w:rsidRPr="00935945" w:rsidRDefault="007F25B7">
                          <w:pPr>
                            <w:rPr>
                              <w:color w:val="47D7AC" w:themeColor="background1"/>
                              <w:sz w:val="8"/>
                            </w:rPr>
                          </w:pPr>
                          <w:r w:rsidRPr="00935945">
                            <w:rPr>
                              <w:color w:val="47D7AC"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7F25B7" w:rsidRPr="00935945" w:rsidRDefault="007F25B7">
                    <w:pPr>
                      <w:rPr>
                        <w:color w:val="47D7AC" w:themeColor="background1"/>
                        <w:sz w:val="8"/>
                      </w:rPr>
                    </w:pPr>
                    <w:r w:rsidRPr="00935945">
                      <w:rPr>
                        <w:color w:val="47D7AC" w:themeColor="background1"/>
                        <w:sz w:val="8"/>
                      </w:rPr>
                      <w:t>Teal Salmon Butty</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38E7B96B" w:rsidR="007F25B7" w:rsidRDefault="007F25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6337FE24" w:rsidR="007F25B7" w:rsidRDefault="007F25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209.05pt;height:332.1pt" o:bullet="t">
        <v:imagedata r:id="rId1" o:title="TK_LOGO_POINTER_RGB_bullet_blue"/>
      </v:shape>
    </w:pict>
  </w:numPicBullet>
  <w:numPicBullet w:numPicBulletId="1">
    <w:pict>
      <v:shape id="_x0000_i1168" type="#_x0000_t75" style="width:30pt;height:30pt" o:bullet="t">
        <v:imagedata r:id="rId2" o:title="Cross"/>
      </v:shape>
    </w:pict>
  </w:numPicBullet>
  <w:numPicBullet w:numPicBulletId="2">
    <w:pict>
      <v:shape id="_x0000_i1169" type="#_x0000_t75" style="width:36pt;height:30pt" o:bullet="t">
        <v:imagedata r:id="rId3" o:title="Tick"/>
      </v:shape>
    </w:pict>
  </w:numPicBullet>
  <w:abstractNum w:abstractNumId="0" w15:restartNumberingAfterBreak="0">
    <w:nsid w:val="026A5A7D"/>
    <w:multiLevelType w:val="hybridMultilevel"/>
    <w:tmpl w:val="81587B5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836F1"/>
    <w:multiLevelType w:val="hybridMultilevel"/>
    <w:tmpl w:val="17347D3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9F5C0C"/>
    <w:multiLevelType w:val="hybridMultilevel"/>
    <w:tmpl w:val="0358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A8F37F8"/>
    <w:multiLevelType w:val="hybridMultilevel"/>
    <w:tmpl w:val="E20C718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A7B30"/>
    <w:multiLevelType w:val="multilevel"/>
    <w:tmpl w:val="48FA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9120F"/>
    <w:multiLevelType w:val="hybridMultilevel"/>
    <w:tmpl w:val="0FB8845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3774A7"/>
    <w:multiLevelType w:val="hybridMultilevel"/>
    <w:tmpl w:val="DFEE30A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023D25"/>
    <w:multiLevelType w:val="multilevel"/>
    <w:tmpl w:val="EFD4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18272A"/>
    <w:multiLevelType w:val="hybridMultilevel"/>
    <w:tmpl w:val="3C84FEF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B10A77"/>
    <w:multiLevelType w:val="hybridMultilevel"/>
    <w:tmpl w:val="6F707A0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1CFA6583"/>
    <w:multiLevelType w:val="hybridMultilevel"/>
    <w:tmpl w:val="53D0B176"/>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23E6D15"/>
    <w:multiLevelType w:val="hybridMultilevel"/>
    <w:tmpl w:val="2DC8B8B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787D51"/>
    <w:multiLevelType w:val="hybridMultilevel"/>
    <w:tmpl w:val="D976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2C738E2"/>
    <w:multiLevelType w:val="multilevel"/>
    <w:tmpl w:val="E486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105AC"/>
    <w:multiLevelType w:val="hybridMultilevel"/>
    <w:tmpl w:val="99F25DA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907F57"/>
    <w:multiLevelType w:val="hybridMultilevel"/>
    <w:tmpl w:val="F552E54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036ADD"/>
    <w:multiLevelType w:val="hybridMultilevel"/>
    <w:tmpl w:val="D25E151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101620"/>
    <w:multiLevelType w:val="multilevel"/>
    <w:tmpl w:val="9A205872"/>
    <w:lvl w:ilvl="0">
      <w:start w:val="1"/>
      <w:numFmt w:val="decimal"/>
      <w:lvlText w:val="%1."/>
      <w:lvlJc w:val="left"/>
      <w:pPr>
        <w:ind w:left="1778" w:hanging="360"/>
      </w:pPr>
      <w:rPr>
        <w:color w:val="auto"/>
      </w:rPr>
    </w:lvl>
    <w:lvl w:ilvl="1">
      <w:start w:val="1"/>
      <w:numFmt w:val="decimal"/>
      <w:isLgl/>
      <w:lvlText w:val="%1.%2"/>
      <w:lvlJc w:val="left"/>
      <w:pPr>
        <w:ind w:left="1898" w:hanging="48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2" w15:restartNumberingAfterBreak="0">
    <w:nsid w:val="44E0788F"/>
    <w:multiLevelType w:val="hybridMultilevel"/>
    <w:tmpl w:val="9D12472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7A12D8"/>
    <w:multiLevelType w:val="hybridMultilevel"/>
    <w:tmpl w:val="49A0F86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E85F9B"/>
    <w:multiLevelType w:val="hybridMultilevel"/>
    <w:tmpl w:val="ED1E54A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B30075"/>
    <w:multiLevelType w:val="hybridMultilevel"/>
    <w:tmpl w:val="5582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B0C27"/>
    <w:multiLevelType w:val="multilevel"/>
    <w:tmpl w:val="C4104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870B2C"/>
    <w:multiLevelType w:val="multilevel"/>
    <w:tmpl w:val="70C0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2" w15:restartNumberingAfterBreak="0">
    <w:nsid w:val="56C05F16"/>
    <w:multiLevelType w:val="multilevel"/>
    <w:tmpl w:val="2736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DA315B"/>
    <w:multiLevelType w:val="hybridMultilevel"/>
    <w:tmpl w:val="40F8C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202A3F"/>
    <w:multiLevelType w:val="hybridMultilevel"/>
    <w:tmpl w:val="EA3A559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8A5E62"/>
    <w:multiLevelType w:val="multilevel"/>
    <w:tmpl w:val="3640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7" w15:restartNumberingAfterBreak="0">
    <w:nsid w:val="5A577507"/>
    <w:multiLevelType w:val="hybridMultilevel"/>
    <w:tmpl w:val="D00E66F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C992441"/>
    <w:multiLevelType w:val="hybridMultilevel"/>
    <w:tmpl w:val="061A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3E2153"/>
    <w:multiLevelType w:val="hybridMultilevel"/>
    <w:tmpl w:val="BED6B31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6A15EA"/>
    <w:multiLevelType w:val="hybridMultilevel"/>
    <w:tmpl w:val="E0CC8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718D7FC6"/>
    <w:multiLevelType w:val="multilevel"/>
    <w:tmpl w:val="49F6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AA5073"/>
    <w:multiLevelType w:val="hybridMultilevel"/>
    <w:tmpl w:val="404CEDA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8419FD"/>
    <w:multiLevelType w:val="hybridMultilevel"/>
    <w:tmpl w:val="81F06A9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F95988"/>
    <w:multiLevelType w:val="hybridMultilevel"/>
    <w:tmpl w:val="27182D34"/>
    <w:lvl w:ilvl="0" w:tplc="AC34CB06">
      <w:start w:val="1"/>
      <w:numFmt w:val="bullet"/>
      <w:pStyle w:val="3Bulletedcopyblue"/>
      <w:lvlText w:val=""/>
      <w:lvlPicBulletId w:val="0"/>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num w:numId="1">
    <w:abstractNumId w:val="41"/>
  </w:num>
  <w:num w:numId="2">
    <w:abstractNumId w:val="29"/>
  </w:num>
  <w:num w:numId="3">
    <w:abstractNumId w:val="4"/>
  </w:num>
  <w:num w:numId="4">
    <w:abstractNumId w:val="36"/>
  </w:num>
  <w:num w:numId="5">
    <w:abstractNumId w:val="31"/>
  </w:num>
  <w:num w:numId="6">
    <w:abstractNumId w:val="3"/>
  </w:num>
  <w:num w:numId="7">
    <w:abstractNumId w:val="25"/>
  </w:num>
  <w:num w:numId="8">
    <w:abstractNumId w:val="33"/>
  </w:num>
  <w:num w:numId="9">
    <w:abstractNumId w:val="44"/>
  </w:num>
  <w:num w:numId="10">
    <w:abstractNumId w:val="20"/>
  </w:num>
  <w:num w:numId="11">
    <w:abstractNumId w:val="22"/>
  </w:num>
  <w:num w:numId="12">
    <w:abstractNumId w:val="43"/>
  </w:num>
  <w:num w:numId="13">
    <w:abstractNumId w:val="14"/>
  </w:num>
  <w:num w:numId="14">
    <w:abstractNumId w:val="24"/>
  </w:num>
  <w:num w:numId="15">
    <w:abstractNumId w:val="23"/>
  </w:num>
  <w:num w:numId="16">
    <w:abstractNumId w:val="0"/>
  </w:num>
  <w:num w:numId="17">
    <w:abstractNumId w:val="7"/>
  </w:num>
  <w:num w:numId="18">
    <w:abstractNumId w:val="34"/>
  </w:num>
  <w:num w:numId="19">
    <w:abstractNumId w:val="1"/>
  </w:num>
  <w:num w:numId="20">
    <w:abstractNumId w:val="5"/>
  </w:num>
  <w:num w:numId="21">
    <w:abstractNumId w:val="37"/>
  </w:num>
  <w:num w:numId="22">
    <w:abstractNumId w:val="19"/>
  </w:num>
  <w:num w:numId="23">
    <w:abstractNumId w:val="11"/>
  </w:num>
  <w:num w:numId="24">
    <w:abstractNumId w:val="39"/>
  </w:num>
  <w:num w:numId="25">
    <w:abstractNumId w:val="18"/>
  </w:num>
  <w:num w:numId="26">
    <w:abstractNumId w:val="8"/>
  </w:num>
  <w:num w:numId="27">
    <w:abstractNumId w:val="21"/>
  </w:num>
  <w:num w:numId="28">
    <w:abstractNumId w:val="45"/>
  </w:num>
  <w:num w:numId="29">
    <w:abstractNumId w:val="16"/>
  </w:num>
  <w:num w:numId="30">
    <w:abstractNumId w:val="26"/>
  </w:num>
  <w:num w:numId="31">
    <w:abstractNumId w:val="13"/>
  </w:num>
  <w:num w:numId="32">
    <w:abstractNumId w:val="15"/>
  </w:num>
  <w:num w:numId="33">
    <w:abstractNumId w:val="17"/>
  </w:num>
  <w:num w:numId="34">
    <w:abstractNumId w:val="32"/>
  </w:num>
  <w:num w:numId="35">
    <w:abstractNumId w:val="35"/>
  </w:num>
  <w:num w:numId="36">
    <w:abstractNumId w:val="10"/>
  </w:num>
  <w:num w:numId="37">
    <w:abstractNumId w:val="6"/>
  </w:num>
  <w:num w:numId="38">
    <w:abstractNumId w:val="42"/>
  </w:num>
  <w:num w:numId="39">
    <w:abstractNumId w:val="27"/>
  </w:num>
  <w:num w:numId="40">
    <w:abstractNumId w:val="40"/>
  </w:num>
  <w:num w:numId="41">
    <w:abstractNumId w:val="12"/>
  </w:num>
  <w:num w:numId="42">
    <w:abstractNumId w:val="2"/>
  </w:num>
  <w:num w:numId="43">
    <w:abstractNumId w:val="9"/>
  </w:num>
  <w:num w:numId="44">
    <w:abstractNumId w:val="28"/>
  </w:num>
  <w:num w:numId="45">
    <w:abstractNumId w:val="38"/>
  </w:num>
  <w:num w:numId="46">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3353"/>
    <w:rsid w:val="00025A79"/>
    <w:rsid w:val="00026E96"/>
    <w:rsid w:val="00027F85"/>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6E4"/>
    <w:rsid w:val="00046FC1"/>
    <w:rsid w:val="00047288"/>
    <w:rsid w:val="000510BB"/>
    <w:rsid w:val="00051336"/>
    <w:rsid w:val="00055C65"/>
    <w:rsid w:val="00056533"/>
    <w:rsid w:val="000567E2"/>
    <w:rsid w:val="000606F6"/>
    <w:rsid w:val="000624B2"/>
    <w:rsid w:val="00065C6B"/>
    <w:rsid w:val="000717B5"/>
    <w:rsid w:val="000720B2"/>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569F"/>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A41"/>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6E9"/>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81D"/>
    <w:rsid w:val="001B0D61"/>
    <w:rsid w:val="001B2198"/>
    <w:rsid w:val="001B290B"/>
    <w:rsid w:val="001B2B9B"/>
    <w:rsid w:val="001B4BEB"/>
    <w:rsid w:val="001B60C3"/>
    <w:rsid w:val="001B76C4"/>
    <w:rsid w:val="001B787C"/>
    <w:rsid w:val="001C0534"/>
    <w:rsid w:val="001C173E"/>
    <w:rsid w:val="001C181C"/>
    <w:rsid w:val="001C3BD6"/>
    <w:rsid w:val="001C3D56"/>
    <w:rsid w:val="001C3E97"/>
    <w:rsid w:val="001C55C2"/>
    <w:rsid w:val="001C6D2B"/>
    <w:rsid w:val="001C7E09"/>
    <w:rsid w:val="001D05A9"/>
    <w:rsid w:val="001D0981"/>
    <w:rsid w:val="001D4A52"/>
    <w:rsid w:val="001D5987"/>
    <w:rsid w:val="001D609E"/>
    <w:rsid w:val="001D6AFF"/>
    <w:rsid w:val="001D6EFA"/>
    <w:rsid w:val="001E1528"/>
    <w:rsid w:val="001E1918"/>
    <w:rsid w:val="001E1D88"/>
    <w:rsid w:val="001E227A"/>
    <w:rsid w:val="001E4E61"/>
    <w:rsid w:val="001E5AF6"/>
    <w:rsid w:val="001E5BB1"/>
    <w:rsid w:val="001E6910"/>
    <w:rsid w:val="001E79D4"/>
    <w:rsid w:val="001F084F"/>
    <w:rsid w:val="001F3CFB"/>
    <w:rsid w:val="001F50FF"/>
    <w:rsid w:val="001F5C0B"/>
    <w:rsid w:val="001F635A"/>
    <w:rsid w:val="00201B4B"/>
    <w:rsid w:val="00202677"/>
    <w:rsid w:val="00206835"/>
    <w:rsid w:val="00206EDA"/>
    <w:rsid w:val="00207C5A"/>
    <w:rsid w:val="00212661"/>
    <w:rsid w:val="00220DF6"/>
    <w:rsid w:val="00223D79"/>
    <w:rsid w:val="00224677"/>
    <w:rsid w:val="002255EF"/>
    <w:rsid w:val="002266F3"/>
    <w:rsid w:val="0022714E"/>
    <w:rsid w:val="00230DE8"/>
    <w:rsid w:val="002333A7"/>
    <w:rsid w:val="00234463"/>
    <w:rsid w:val="00236849"/>
    <w:rsid w:val="00237B28"/>
    <w:rsid w:val="00240743"/>
    <w:rsid w:val="00240E20"/>
    <w:rsid w:val="00241682"/>
    <w:rsid w:val="00241BCE"/>
    <w:rsid w:val="00243C32"/>
    <w:rsid w:val="002440B4"/>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0AC9"/>
    <w:rsid w:val="002E1E2A"/>
    <w:rsid w:val="002E2188"/>
    <w:rsid w:val="002E324D"/>
    <w:rsid w:val="002E404D"/>
    <w:rsid w:val="002E5390"/>
    <w:rsid w:val="002E5B12"/>
    <w:rsid w:val="002E5B64"/>
    <w:rsid w:val="002E6879"/>
    <w:rsid w:val="002E6B97"/>
    <w:rsid w:val="002E768C"/>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798E"/>
    <w:rsid w:val="00340AA1"/>
    <w:rsid w:val="003436AA"/>
    <w:rsid w:val="0034785B"/>
    <w:rsid w:val="00350000"/>
    <w:rsid w:val="003504A6"/>
    <w:rsid w:val="0035319B"/>
    <w:rsid w:val="003532DC"/>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3EF"/>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05C9"/>
    <w:rsid w:val="003D4877"/>
    <w:rsid w:val="003D4CAA"/>
    <w:rsid w:val="003D5965"/>
    <w:rsid w:val="003D6EF1"/>
    <w:rsid w:val="003D7107"/>
    <w:rsid w:val="003E0A1D"/>
    <w:rsid w:val="003E0F1E"/>
    <w:rsid w:val="003E1EBC"/>
    <w:rsid w:val="003E2874"/>
    <w:rsid w:val="003E32E1"/>
    <w:rsid w:val="003E3361"/>
    <w:rsid w:val="003E4129"/>
    <w:rsid w:val="003E50AF"/>
    <w:rsid w:val="003E7B98"/>
    <w:rsid w:val="003E7CE4"/>
    <w:rsid w:val="003F05B5"/>
    <w:rsid w:val="003F0A4B"/>
    <w:rsid w:val="003F1757"/>
    <w:rsid w:val="003F2E2E"/>
    <w:rsid w:val="003F30C3"/>
    <w:rsid w:val="003F31D0"/>
    <w:rsid w:val="003F5934"/>
    <w:rsid w:val="003F5C52"/>
    <w:rsid w:val="003F60CE"/>
    <w:rsid w:val="00400640"/>
    <w:rsid w:val="004010C8"/>
    <w:rsid w:val="00402FF6"/>
    <w:rsid w:val="00403032"/>
    <w:rsid w:val="0040475D"/>
    <w:rsid w:val="00406DA6"/>
    <w:rsid w:val="00411BEB"/>
    <w:rsid w:val="00411E4D"/>
    <w:rsid w:val="00413263"/>
    <w:rsid w:val="00413367"/>
    <w:rsid w:val="00415353"/>
    <w:rsid w:val="0041677E"/>
    <w:rsid w:val="00416A63"/>
    <w:rsid w:val="00417980"/>
    <w:rsid w:val="004179F3"/>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96A"/>
    <w:rsid w:val="00485512"/>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D7EF2"/>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13BE"/>
    <w:rsid w:val="00512125"/>
    <w:rsid w:val="00512ED4"/>
    <w:rsid w:val="005138C6"/>
    <w:rsid w:val="00513915"/>
    <w:rsid w:val="00515448"/>
    <w:rsid w:val="00516B68"/>
    <w:rsid w:val="00517BCF"/>
    <w:rsid w:val="00522248"/>
    <w:rsid w:val="00522DC2"/>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F2E"/>
    <w:rsid w:val="00596C3A"/>
    <w:rsid w:val="005970E7"/>
    <w:rsid w:val="005972BE"/>
    <w:rsid w:val="00597AE2"/>
    <w:rsid w:val="00597FF3"/>
    <w:rsid w:val="005A46B7"/>
    <w:rsid w:val="005A7426"/>
    <w:rsid w:val="005A7559"/>
    <w:rsid w:val="005A784D"/>
    <w:rsid w:val="005A7AC1"/>
    <w:rsid w:val="005B132B"/>
    <w:rsid w:val="005B1582"/>
    <w:rsid w:val="005B1C5F"/>
    <w:rsid w:val="005B268E"/>
    <w:rsid w:val="005B7745"/>
    <w:rsid w:val="005C15E4"/>
    <w:rsid w:val="005C1B60"/>
    <w:rsid w:val="005C1C4B"/>
    <w:rsid w:val="005C1D5D"/>
    <w:rsid w:val="005C31A9"/>
    <w:rsid w:val="005C400C"/>
    <w:rsid w:val="005C4CDA"/>
    <w:rsid w:val="005C56A1"/>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656E"/>
    <w:rsid w:val="00610CE8"/>
    <w:rsid w:val="0061136D"/>
    <w:rsid w:val="00611B11"/>
    <w:rsid w:val="0061378C"/>
    <w:rsid w:val="00613D2C"/>
    <w:rsid w:val="00617D26"/>
    <w:rsid w:val="006203C1"/>
    <w:rsid w:val="006205D0"/>
    <w:rsid w:val="0062549C"/>
    <w:rsid w:val="00626EF8"/>
    <w:rsid w:val="006272AA"/>
    <w:rsid w:val="00630B7E"/>
    <w:rsid w:val="00631C8B"/>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4419"/>
    <w:rsid w:val="00655B0C"/>
    <w:rsid w:val="006570E9"/>
    <w:rsid w:val="0066208C"/>
    <w:rsid w:val="0066442C"/>
    <w:rsid w:val="00665B41"/>
    <w:rsid w:val="00665E56"/>
    <w:rsid w:val="00665F38"/>
    <w:rsid w:val="006731D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0323"/>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3677"/>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1A68"/>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38D0"/>
    <w:rsid w:val="007D4A59"/>
    <w:rsid w:val="007D587C"/>
    <w:rsid w:val="007D5B99"/>
    <w:rsid w:val="007D5D79"/>
    <w:rsid w:val="007D671E"/>
    <w:rsid w:val="007D737D"/>
    <w:rsid w:val="007E0732"/>
    <w:rsid w:val="007E22DD"/>
    <w:rsid w:val="007E2567"/>
    <w:rsid w:val="007E3DA5"/>
    <w:rsid w:val="007E535E"/>
    <w:rsid w:val="007E561E"/>
    <w:rsid w:val="007E6666"/>
    <w:rsid w:val="007E726B"/>
    <w:rsid w:val="007E7E23"/>
    <w:rsid w:val="007F25B7"/>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0A65"/>
    <w:rsid w:val="00822620"/>
    <w:rsid w:val="00822C92"/>
    <w:rsid w:val="00822D21"/>
    <w:rsid w:val="00822E01"/>
    <w:rsid w:val="00823B75"/>
    <w:rsid w:val="0082443C"/>
    <w:rsid w:val="00824FDF"/>
    <w:rsid w:val="008265FE"/>
    <w:rsid w:val="00826D7F"/>
    <w:rsid w:val="008274B6"/>
    <w:rsid w:val="008300BA"/>
    <w:rsid w:val="00830707"/>
    <w:rsid w:val="00830B69"/>
    <w:rsid w:val="0083174A"/>
    <w:rsid w:val="00832ADB"/>
    <w:rsid w:val="00834B8A"/>
    <w:rsid w:val="008357C7"/>
    <w:rsid w:val="00836A16"/>
    <w:rsid w:val="00840EA7"/>
    <w:rsid w:val="00846FF8"/>
    <w:rsid w:val="00847A42"/>
    <w:rsid w:val="00847CDD"/>
    <w:rsid w:val="008521DD"/>
    <w:rsid w:val="0085312F"/>
    <w:rsid w:val="008534A5"/>
    <w:rsid w:val="00853949"/>
    <w:rsid w:val="00854753"/>
    <w:rsid w:val="00854F34"/>
    <w:rsid w:val="00857363"/>
    <w:rsid w:val="00857C89"/>
    <w:rsid w:val="00860430"/>
    <w:rsid w:val="00862A08"/>
    <w:rsid w:val="0086446B"/>
    <w:rsid w:val="00864574"/>
    <w:rsid w:val="00865449"/>
    <w:rsid w:val="0086646A"/>
    <w:rsid w:val="00866801"/>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32B6"/>
    <w:rsid w:val="00894151"/>
    <w:rsid w:val="00894E04"/>
    <w:rsid w:val="0089581D"/>
    <w:rsid w:val="008A25FA"/>
    <w:rsid w:val="008A3231"/>
    <w:rsid w:val="008A4101"/>
    <w:rsid w:val="008A4539"/>
    <w:rsid w:val="008A5A76"/>
    <w:rsid w:val="008A5C10"/>
    <w:rsid w:val="008A6C9A"/>
    <w:rsid w:val="008A7C57"/>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5EF7"/>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5CEF"/>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6F87"/>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324A"/>
    <w:rsid w:val="009A4A9C"/>
    <w:rsid w:val="009A4F5C"/>
    <w:rsid w:val="009A5551"/>
    <w:rsid w:val="009A5FAB"/>
    <w:rsid w:val="009B1903"/>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1"/>
    <w:rsid w:val="009E34DC"/>
    <w:rsid w:val="009E44FB"/>
    <w:rsid w:val="009E5DCD"/>
    <w:rsid w:val="009F0D88"/>
    <w:rsid w:val="009F0EF7"/>
    <w:rsid w:val="009F1103"/>
    <w:rsid w:val="009F1FF1"/>
    <w:rsid w:val="009F3A48"/>
    <w:rsid w:val="009F5952"/>
    <w:rsid w:val="009F753F"/>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0779"/>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351F"/>
    <w:rsid w:val="00A74C4C"/>
    <w:rsid w:val="00A7597D"/>
    <w:rsid w:val="00A76EE6"/>
    <w:rsid w:val="00A77118"/>
    <w:rsid w:val="00A778BC"/>
    <w:rsid w:val="00A82E67"/>
    <w:rsid w:val="00A83249"/>
    <w:rsid w:val="00A838EF"/>
    <w:rsid w:val="00A840FA"/>
    <w:rsid w:val="00A8675F"/>
    <w:rsid w:val="00A90EEE"/>
    <w:rsid w:val="00A9338C"/>
    <w:rsid w:val="00AA24A8"/>
    <w:rsid w:val="00AA267D"/>
    <w:rsid w:val="00AA491D"/>
    <w:rsid w:val="00AB0882"/>
    <w:rsid w:val="00AB30C6"/>
    <w:rsid w:val="00AB3B72"/>
    <w:rsid w:val="00AB4108"/>
    <w:rsid w:val="00AB43BC"/>
    <w:rsid w:val="00AB5993"/>
    <w:rsid w:val="00AB7326"/>
    <w:rsid w:val="00AB7BEE"/>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4B71"/>
    <w:rsid w:val="00AD5F92"/>
    <w:rsid w:val="00AD630C"/>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777"/>
    <w:rsid w:val="00B03768"/>
    <w:rsid w:val="00B04553"/>
    <w:rsid w:val="00B050F4"/>
    <w:rsid w:val="00B0737B"/>
    <w:rsid w:val="00B0768B"/>
    <w:rsid w:val="00B07F83"/>
    <w:rsid w:val="00B10340"/>
    <w:rsid w:val="00B105B5"/>
    <w:rsid w:val="00B10C3A"/>
    <w:rsid w:val="00B11932"/>
    <w:rsid w:val="00B11D08"/>
    <w:rsid w:val="00B14D90"/>
    <w:rsid w:val="00B15432"/>
    <w:rsid w:val="00B16058"/>
    <w:rsid w:val="00B1714E"/>
    <w:rsid w:val="00B173C9"/>
    <w:rsid w:val="00B204D1"/>
    <w:rsid w:val="00B22FD6"/>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75EA"/>
    <w:rsid w:val="00B611CA"/>
    <w:rsid w:val="00B615BD"/>
    <w:rsid w:val="00B6583B"/>
    <w:rsid w:val="00B65F04"/>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0D68"/>
    <w:rsid w:val="00BB1893"/>
    <w:rsid w:val="00BB2368"/>
    <w:rsid w:val="00BB3151"/>
    <w:rsid w:val="00BB3986"/>
    <w:rsid w:val="00BB43D1"/>
    <w:rsid w:val="00BB5571"/>
    <w:rsid w:val="00BB6A69"/>
    <w:rsid w:val="00BB7263"/>
    <w:rsid w:val="00BB7CCC"/>
    <w:rsid w:val="00BC018F"/>
    <w:rsid w:val="00BC061C"/>
    <w:rsid w:val="00BC0C77"/>
    <w:rsid w:val="00BC545B"/>
    <w:rsid w:val="00BC69EF"/>
    <w:rsid w:val="00BC7B61"/>
    <w:rsid w:val="00BC7C8D"/>
    <w:rsid w:val="00BD0EBE"/>
    <w:rsid w:val="00BD18FB"/>
    <w:rsid w:val="00BD1FEF"/>
    <w:rsid w:val="00BD368C"/>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13E94"/>
    <w:rsid w:val="00C14334"/>
    <w:rsid w:val="00C216B4"/>
    <w:rsid w:val="00C23629"/>
    <w:rsid w:val="00C2487B"/>
    <w:rsid w:val="00C24AC9"/>
    <w:rsid w:val="00C25C47"/>
    <w:rsid w:val="00C25CDC"/>
    <w:rsid w:val="00C25D1F"/>
    <w:rsid w:val="00C2612C"/>
    <w:rsid w:val="00C26F48"/>
    <w:rsid w:val="00C31BBE"/>
    <w:rsid w:val="00C3554B"/>
    <w:rsid w:val="00C403A1"/>
    <w:rsid w:val="00C40B63"/>
    <w:rsid w:val="00C40B7C"/>
    <w:rsid w:val="00C411B8"/>
    <w:rsid w:val="00C42394"/>
    <w:rsid w:val="00C4505C"/>
    <w:rsid w:val="00C46340"/>
    <w:rsid w:val="00C46DBE"/>
    <w:rsid w:val="00C50E27"/>
    <w:rsid w:val="00C51A46"/>
    <w:rsid w:val="00C53416"/>
    <w:rsid w:val="00C5369D"/>
    <w:rsid w:val="00C54B21"/>
    <w:rsid w:val="00C55C33"/>
    <w:rsid w:val="00C562AD"/>
    <w:rsid w:val="00C570D7"/>
    <w:rsid w:val="00C6118D"/>
    <w:rsid w:val="00C61466"/>
    <w:rsid w:val="00C621F2"/>
    <w:rsid w:val="00C65463"/>
    <w:rsid w:val="00C6695F"/>
    <w:rsid w:val="00C671C8"/>
    <w:rsid w:val="00C67577"/>
    <w:rsid w:val="00C6759A"/>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2B34"/>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57E2"/>
    <w:rsid w:val="00D06105"/>
    <w:rsid w:val="00D0623E"/>
    <w:rsid w:val="00D067C0"/>
    <w:rsid w:val="00D06B48"/>
    <w:rsid w:val="00D07495"/>
    <w:rsid w:val="00D1167C"/>
    <w:rsid w:val="00D12013"/>
    <w:rsid w:val="00D12618"/>
    <w:rsid w:val="00D16710"/>
    <w:rsid w:val="00D16E5F"/>
    <w:rsid w:val="00D17D13"/>
    <w:rsid w:val="00D17D8E"/>
    <w:rsid w:val="00D21F6B"/>
    <w:rsid w:val="00D2357F"/>
    <w:rsid w:val="00D244CB"/>
    <w:rsid w:val="00D24726"/>
    <w:rsid w:val="00D24B9A"/>
    <w:rsid w:val="00D2609F"/>
    <w:rsid w:val="00D27985"/>
    <w:rsid w:val="00D27E97"/>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352C"/>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276E"/>
    <w:rsid w:val="00DC3779"/>
    <w:rsid w:val="00DC43B4"/>
    <w:rsid w:val="00DC53FB"/>
    <w:rsid w:val="00DC6B61"/>
    <w:rsid w:val="00DC75B6"/>
    <w:rsid w:val="00DC7839"/>
    <w:rsid w:val="00DC7D97"/>
    <w:rsid w:val="00DC7ED7"/>
    <w:rsid w:val="00DD3C82"/>
    <w:rsid w:val="00DD3D7E"/>
    <w:rsid w:val="00DD49EC"/>
    <w:rsid w:val="00DD61C7"/>
    <w:rsid w:val="00DD62D6"/>
    <w:rsid w:val="00DD788B"/>
    <w:rsid w:val="00DE0133"/>
    <w:rsid w:val="00DE1023"/>
    <w:rsid w:val="00DE3B98"/>
    <w:rsid w:val="00DE4393"/>
    <w:rsid w:val="00DE4687"/>
    <w:rsid w:val="00DE50ED"/>
    <w:rsid w:val="00DE53AE"/>
    <w:rsid w:val="00DE572B"/>
    <w:rsid w:val="00DF0700"/>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1C71"/>
    <w:rsid w:val="00E228D7"/>
    <w:rsid w:val="00E22B1B"/>
    <w:rsid w:val="00E23C56"/>
    <w:rsid w:val="00E250A6"/>
    <w:rsid w:val="00E2534B"/>
    <w:rsid w:val="00E2621F"/>
    <w:rsid w:val="00E3160D"/>
    <w:rsid w:val="00E348E5"/>
    <w:rsid w:val="00E40A6E"/>
    <w:rsid w:val="00E40CED"/>
    <w:rsid w:val="00E41881"/>
    <w:rsid w:val="00E436EA"/>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B3E"/>
    <w:rsid w:val="00E56EAB"/>
    <w:rsid w:val="00E6064D"/>
    <w:rsid w:val="00E60812"/>
    <w:rsid w:val="00E61271"/>
    <w:rsid w:val="00E62318"/>
    <w:rsid w:val="00E6264E"/>
    <w:rsid w:val="00E627C5"/>
    <w:rsid w:val="00E63E9E"/>
    <w:rsid w:val="00E648AA"/>
    <w:rsid w:val="00E65387"/>
    <w:rsid w:val="00E678A4"/>
    <w:rsid w:val="00E678F6"/>
    <w:rsid w:val="00E70B14"/>
    <w:rsid w:val="00E71161"/>
    <w:rsid w:val="00E71253"/>
    <w:rsid w:val="00E71485"/>
    <w:rsid w:val="00E726BB"/>
    <w:rsid w:val="00E73532"/>
    <w:rsid w:val="00E74D2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1A8C"/>
    <w:rsid w:val="00EE40C3"/>
    <w:rsid w:val="00EE412A"/>
    <w:rsid w:val="00EE49C2"/>
    <w:rsid w:val="00EE6A77"/>
    <w:rsid w:val="00EE75FE"/>
    <w:rsid w:val="00EE7E62"/>
    <w:rsid w:val="00EF4CC2"/>
    <w:rsid w:val="00EF5B76"/>
    <w:rsid w:val="00EF68C5"/>
    <w:rsid w:val="00F00AF4"/>
    <w:rsid w:val="00F02293"/>
    <w:rsid w:val="00F0450F"/>
    <w:rsid w:val="00F06FEB"/>
    <w:rsid w:val="00F07361"/>
    <w:rsid w:val="00F07DC1"/>
    <w:rsid w:val="00F12615"/>
    <w:rsid w:val="00F143A9"/>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16B"/>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87B75"/>
    <w:rsid w:val="00F901F7"/>
    <w:rsid w:val="00F91ADA"/>
    <w:rsid w:val="00F91D22"/>
    <w:rsid w:val="00F975D5"/>
    <w:rsid w:val="00FA1E7A"/>
    <w:rsid w:val="00FA61B0"/>
    <w:rsid w:val="00FA6D88"/>
    <w:rsid w:val="00FA7639"/>
    <w:rsid w:val="00FB478D"/>
    <w:rsid w:val="00FB7004"/>
    <w:rsid w:val="00FB774F"/>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864574"/>
    <w:pPr>
      <w:spacing w:before="200"/>
      <w:ind w:left="0"/>
      <w:contextualSpacing w:val="0"/>
      <w:jc w:val="both"/>
      <w:outlineLvl w:val="0"/>
    </w:pPr>
    <w:rPr>
      <w:rFonts w:ascii="Arial" w:hAnsi="Arial" w:cs="Times New Roman"/>
      <w:b/>
      <w:bCs/>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64574"/>
    <w:rPr>
      <w:rFonts w:ascii="Arial" w:hAnsi="Arial" w:cs="Times New Roman"/>
      <w:b/>
      <w:bCs/>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rPr>
  </w:style>
  <w:style w:type="paragraph" w:customStyle="1" w:styleId="Heading1">
    <w:name w:val="Heading1"/>
    <w:basedOn w:val="Normal"/>
    <w:next w:val="Normal"/>
    <w:rsid w:val="002255EF"/>
    <w:pPr>
      <w:numPr>
        <w:numId w:val="3"/>
      </w:numPr>
      <w:spacing w:before="120" w:after="120" w:line="320" w:lineRule="exact"/>
    </w:pPr>
    <w:rPr>
      <w:rFonts w:cs="Arial"/>
      <w:b/>
      <w:color w:val="FF69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bCs/>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bCs/>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bCs/>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BodyText">
    <w:name w:val="Body Text"/>
    <w:basedOn w:val="Normal"/>
    <w:link w:val="BodyTextChar"/>
    <w:uiPriority w:val="99"/>
    <w:unhideWhenUsed/>
    <w:rsid w:val="00F143A9"/>
    <w:pPr>
      <w:spacing w:before="200"/>
      <w:jc w:val="both"/>
    </w:pPr>
    <w:rPr>
      <w:b/>
      <w:bCs/>
      <w:shd w:val="clear" w:color="auto" w:fill="ECECEC"/>
    </w:rPr>
  </w:style>
  <w:style w:type="character" w:customStyle="1" w:styleId="BodyTextChar">
    <w:name w:val="Body Text Char"/>
    <w:basedOn w:val="DefaultParagraphFont"/>
    <w:link w:val="BodyText"/>
    <w:uiPriority w:val="99"/>
    <w:rsid w:val="00F143A9"/>
    <w:rPr>
      <w:rFonts w:ascii="Arial" w:hAnsi="Arial" w:cs="Times New Roman"/>
      <w:b/>
      <w:bCs/>
    </w:rPr>
  </w:style>
  <w:style w:type="paragraph" w:customStyle="1" w:styleId="1bodycopy10pt">
    <w:name w:val="1 body copy 10pt"/>
    <w:basedOn w:val="Normal"/>
    <w:link w:val="1bodycopy10ptChar"/>
    <w:qFormat/>
    <w:rsid w:val="00C6759A"/>
    <w:pPr>
      <w:spacing w:after="120" w:line="240" w:lineRule="auto"/>
    </w:pPr>
    <w:rPr>
      <w:rFonts w:eastAsia="MS Mincho"/>
      <w:sz w:val="20"/>
      <w:szCs w:val="24"/>
      <w:lang w:val="en-US"/>
    </w:rPr>
  </w:style>
  <w:style w:type="character" w:customStyle="1" w:styleId="1bodycopy10ptChar">
    <w:name w:val="1 body copy 10pt Char"/>
    <w:link w:val="1bodycopy10pt"/>
    <w:rsid w:val="00C6759A"/>
    <w:rPr>
      <w:rFonts w:ascii="Arial" w:eastAsia="MS Mincho" w:hAnsi="Arial" w:cs="Times New Roman"/>
      <w:sz w:val="20"/>
      <w:szCs w:val="24"/>
      <w:lang w:val="en-US"/>
    </w:rPr>
  </w:style>
  <w:style w:type="paragraph" w:styleId="TOCHeading">
    <w:name w:val="TOC Heading"/>
    <w:basedOn w:val="Heading10"/>
    <w:next w:val="Normal"/>
    <w:uiPriority w:val="39"/>
    <w:unhideWhenUsed/>
    <w:rsid w:val="00C6759A"/>
    <w:pPr>
      <w:keepNext/>
      <w:keepLines/>
      <w:spacing w:before="240" w:after="0" w:line="259" w:lineRule="auto"/>
      <w:jc w:val="left"/>
      <w:outlineLvl w:val="9"/>
    </w:pPr>
    <w:rPr>
      <w:rFonts w:ascii="Calibri Light" w:eastAsia="Times New Roman" w:hAnsi="Calibri Light"/>
      <w:b w:val="0"/>
      <w:color w:val="0D1C2F"/>
      <w:sz w:val="32"/>
      <w:lang w:val="en-US"/>
    </w:rPr>
  </w:style>
  <w:style w:type="paragraph" w:styleId="TOC1">
    <w:name w:val="toc 1"/>
    <w:basedOn w:val="Normal"/>
    <w:next w:val="Normal"/>
    <w:autoRedefine/>
    <w:uiPriority w:val="39"/>
    <w:unhideWhenUsed/>
    <w:rsid w:val="00C6759A"/>
    <w:pPr>
      <w:spacing w:after="100" w:line="240" w:lineRule="auto"/>
    </w:pPr>
    <w:rPr>
      <w:rFonts w:eastAsia="MS Mincho"/>
      <w:sz w:val="20"/>
      <w:szCs w:val="24"/>
      <w:lang w:val="en-US"/>
    </w:rPr>
  </w:style>
  <w:style w:type="paragraph" w:styleId="TOC3">
    <w:name w:val="toc 3"/>
    <w:basedOn w:val="Normal"/>
    <w:next w:val="Normal"/>
    <w:autoRedefine/>
    <w:uiPriority w:val="39"/>
    <w:unhideWhenUsed/>
    <w:rsid w:val="00C6759A"/>
    <w:pPr>
      <w:spacing w:after="100" w:line="240" w:lineRule="auto"/>
      <w:ind w:left="400"/>
    </w:pPr>
    <w:rPr>
      <w:rFonts w:eastAsia="MS Mincho"/>
      <w:sz w:val="20"/>
      <w:szCs w:val="24"/>
      <w:lang w:val="en-US"/>
    </w:rPr>
  </w:style>
  <w:style w:type="paragraph" w:customStyle="1" w:styleId="3Bulletedcopyblue">
    <w:name w:val="3 Bulleted copy blue"/>
    <w:basedOn w:val="Normal"/>
    <w:qFormat/>
    <w:rsid w:val="00C6759A"/>
    <w:pPr>
      <w:numPr>
        <w:numId w:val="28"/>
      </w:numPr>
      <w:spacing w:after="120" w:line="240" w:lineRule="auto"/>
    </w:pPr>
    <w:rPr>
      <w:rFonts w:eastAsia="MS Mincho" w:cs="Arial"/>
      <w:sz w:val="20"/>
      <w:szCs w:val="20"/>
      <w:lang w:val="en-US"/>
    </w:rPr>
  </w:style>
  <w:style w:type="paragraph" w:customStyle="1" w:styleId="1bodycopy">
    <w:name w:val="1 body copy"/>
    <w:basedOn w:val="Normal"/>
    <w:link w:val="1bodycopyChar"/>
    <w:qFormat/>
    <w:rsid w:val="00C6759A"/>
    <w:pPr>
      <w:spacing w:after="120" w:line="240" w:lineRule="auto"/>
    </w:pPr>
    <w:rPr>
      <w:rFonts w:eastAsia="MS Mincho"/>
      <w:sz w:val="20"/>
      <w:szCs w:val="24"/>
      <w:lang w:val="en-US"/>
    </w:rPr>
  </w:style>
  <w:style w:type="character" w:customStyle="1" w:styleId="1bodycopyChar">
    <w:name w:val="1 body copy Char"/>
    <w:link w:val="1bodycopy"/>
    <w:rsid w:val="00C6759A"/>
    <w:rPr>
      <w:rFonts w:ascii="Arial" w:eastAsia="MS Mincho" w:hAnsi="Arial" w:cs="Times New Roman"/>
      <w:sz w:val="20"/>
      <w:szCs w:val="24"/>
      <w:lang w:val="en-US"/>
    </w:rPr>
  </w:style>
  <w:style w:type="paragraph" w:customStyle="1" w:styleId="8DONTsbullet">
    <w:name w:val="8 DON'Ts bullet"/>
    <w:basedOn w:val="Normal"/>
    <w:rsid w:val="00864574"/>
    <w:pPr>
      <w:numPr>
        <w:numId w:val="30"/>
      </w:numPr>
      <w:suppressAutoHyphens/>
      <w:spacing w:after="120" w:line="240" w:lineRule="auto"/>
      <w:ind w:right="284"/>
    </w:pPr>
    <w:rPr>
      <w:rFonts w:eastAsia="MS Mincho" w:cs="Arial"/>
      <w:b/>
      <w:sz w:val="24"/>
      <w:szCs w:val="20"/>
      <w:lang w:val="en-US"/>
    </w:rPr>
  </w:style>
  <w:style w:type="paragraph" w:customStyle="1" w:styleId="Subhead2">
    <w:name w:val="Subhead 2"/>
    <w:basedOn w:val="1bodycopy10pt"/>
    <w:next w:val="1bodycopy10pt"/>
    <w:link w:val="Subhead2Char"/>
    <w:qFormat/>
    <w:rsid w:val="00D2357F"/>
    <w:pPr>
      <w:spacing w:before="240"/>
    </w:pPr>
    <w:rPr>
      <w:b/>
      <w:color w:val="12263F"/>
      <w:sz w:val="24"/>
    </w:rPr>
  </w:style>
  <w:style w:type="character" w:customStyle="1" w:styleId="Subhead2Char">
    <w:name w:val="Subhead 2 Char"/>
    <w:link w:val="Subhead2"/>
    <w:rsid w:val="00D2357F"/>
    <w:rPr>
      <w:rFonts w:ascii="Arial" w:eastAsia="MS Mincho" w:hAnsi="Arial" w:cs="Times New Roman"/>
      <w:b/>
      <w:color w:val="12263F"/>
      <w:sz w:val="24"/>
      <w:szCs w:val="24"/>
      <w:lang w:val="en-US"/>
    </w:rPr>
  </w:style>
  <w:style w:type="paragraph" w:customStyle="1" w:styleId="7DOsbullet">
    <w:name w:val="7 DOs bullet"/>
    <w:basedOn w:val="Normal"/>
    <w:rsid w:val="009B1903"/>
    <w:pPr>
      <w:numPr>
        <w:numId w:val="42"/>
      </w:numPr>
      <w:spacing w:after="120" w:line="240" w:lineRule="auto"/>
      <w:ind w:right="284"/>
    </w:pPr>
    <w:rPr>
      <w:rFonts w:eastAsia="MS Mincho" w:cs="Arial"/>
      <w:b/>
      <w:sz w:val="24"/>
      <w:szCs w:val="20"/>
      <w:lang w:val="en-US"/>
    </w:rPr>
  </w:style>
  <w:style w:type="paragraph" w:customStyle="1" w:styleId="7Tablebodycopy">
    <w:name w:val="7 Table body copy"/>
    <w:basedOn w:val="1bodycopy"/>
    <w:qFormat/>
    <w:rsid w:val="009B1903"/>
    <w:pPr>
      <w:spacing w:after="60"/>
    </w:pPr>
  </w:style>
  <w:style w:type="paragraph" w:customStyle="1" w:styleId="7Tablecopybulleted">
    <w:name w:val="7 Table copy bulleted"/>
    <w:basedOn w:val="7Tablebodycopy"/>
    <w:qFormat/>
    <w:rsid w:val="009B1903"/>
    <w:pPr>
      <w:numPr>
        <w:numId w:val="43"/>
      </w:numPr>
      <w:tabs>
        <w:tab w:val="num" w:pos="360"/>
      </w:tabs>
      <w:ind w:left="0" w:firstLine="0"/>
    </w:pPr>
  </w:style>
  <w:style w:type="paragraph" w:customStyle="1" w:styleId="7Tablebodybulleted">
    <w:name w:val="7 Table body bulleted"/>
    <w:basedOn w:val="1bodycopy"/>
    <w:qFormat/>
    <w:rsid w:val="00753677"/>
    <w:pPr>
      <w:numPr>
        <w:numId w:val="44"/>
      </w:numPr>
      <w:ind w:left="360" w:right="284" w:hanging="360"/>
    </w:pPr>
  </w:style>
  <w:style w:type="paragraph" w:customStyle="1" w:styleId="lead">
    <w:name w:val="lead"/>
    <w:basedOn w:val="Normal"/>
    <w:rsid w:val="00C13E94"/>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2915061">
      <w:bodyDiv w:val="1"/>
      <w:marLeft w:val="0"/>
      <w:marRight w:val="0"/>
      <w:marTop w:val="0"/>
      <w:marBottom w:val="0"/>
      <w:divBdr>
        <w:top w:val="none" w:sz="0" w:space="0" w:color="auto"/>
        <w:left w:val="none" w:sz="0" w:space="0" w:color="auto"/>
        <w:bottom w:val="none" w:sz="0" w:space="0" w:color="auto"/>
        <w:right w:val="none" w:sz="0" w:space="0" w:color="auto"/>
      </w:divBdr>
    </w:div>
    <w:div w:id="112601568">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68843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4874888">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05660710">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59048256">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18912635">
      <w:bodyDiv w:val="1"/>
      <w:marLeft w:val="0"/>
      <w:marRight w:val="0"/>
      <w:marTop w:val="0"/>
      <w:marBottom w:val="0"/>
      <w:divBdr>
        <w:top w:val="none" w:sz="0" w:space="0" w:color="auto"/>
        <w:left w:val="none" w:sz="0" w:space="0" w:color="auto"/>
        <w:bottom w:val="none" w:sz="0" w:space="0" w:color="auto"/>
        <w:right w:val="none" w:sz="0" w:space="0" w:color="auto"/>
      </w:divBdr>
      <w:divsChild>
        <w:div w:id="1631980305">
          <w:marLeft w:val="0"/>
          <w:marRight w:val="0"/>
          <w:marTop w:val="0"/>
          <w:marBottom w:val="0"/>
          <w:divBdr>
            <w:top w:val="none" w:sz="0" w:space="0" w:color="auto"/>
            <w:left w:val="none" w:sz="0" w:space="0" w:color="auto"/>
            <w:bottom w:val="none" w:sz="0" w:space="0" w:color="auto"/>
            <w:right w:val="none" w:sz="0" w:space="0" w:color="auto"/>
          </w:divBdr>
          <w:divsChild>
            <w:div w:id="735279185">
              <w:marLeft w:val="0"/>
              <w:marRight w:val="0"/>
              <w:marTop w:val="0"/>
              <w:marBottom w:val="0"/>
              <w:divBdr>
                <w:top w:val="none" w:sz="0" w:space="0" w:color="auto"/>
                <w:left w:val="none" w:sz="0" w:space="0" w:color="auto"/>
                <w:bottom w:val="none" w:sz="0" w:space="0" w:color="auto"/>
                <w:right w:val="none" w:sz="0" w:space="0" w:color="auto"/>
              </w:divBdr>
              <w:divsChild>
                <w:div w:id="38005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17413">
          <w:marLeft w:val="0"/>
          <w:marRight w:val="0"/>
          <w:marTop w:val="0"/>
          <w:marBottom w:val="0"/>
          <w:divBdr>
            <w:top w:val="none" w:sz="0" w:space="0" w:color="auto"/>
            <w:left w:val="none" w:sz="0" w:space="0" w:color="auto"/>
            <w:bottom w:val="none" w:sz="0" w:space="0" w:color="auto"/>
            <w:right w:val="none" w:sz="0" w:space="0" w:color="auto"/>
          </w:divBdr>
          <w:divsChild>
            <w:div w:id="794906551">
              <w:marLeft w:val="0"/>
              <w:marRight w:val="0"/>
              <w:marTop w:val="0"/>
              <w:marBottom w:val="0"/>
              <w:divBdr>
                <w:top w:val="none" w:sz="0" w:space="0" w:color="auto"/>
                <w:left w:val="none" w:sz="0" w:space="0" w:color="auto"/>
                <w:bottom w:val="none" w:sz="0" w:space="0" w:color="auto"/>
                <w:right w:val="none" w:sz="0" w:space="0" w:color="auto"/>
              </w:divBdr>
              <w:divsChild>
                <w:div w:id="23739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1362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3.xml"/><Relationship Id="rId18" Type="http://schemas.openxmlformats.org/officeDocument/2006/relationships/hyperlink" Target="https://www.gov.uk/government/publications/teachers-standards" TargetMode="External"/><Relationship Id="rId3" Type="http://schemas.openxmlformats.org/officeDocument/2006/relationships/styles" Target="styles.xml"/><Relationship Id="rId21" Type="http://schemas.openxmlformats.org/officeDocument/2006/relationships/hyperlink" Target="https://www.legislation.gov.uk/ukpga/1996/56/content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legislation.gov.uk/ukpga/2010/15/conten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egislation.gov.uk/ukpga/1996/56/contents" TargetMode="External"/><Relationship Id="rId20" Type="http://schemas.openxmlformats.org/officeDocument/2006/relationships/hyperlink" Target="https://www.legislation.gov.uk/ukpga/1998/42/cont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relationships-education-relationships-and-sex-education-rse-and-health-education" TargetMode="External"/><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www.legislation.gov.uk/ukpga/2010/15/content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7BE7C-7296-4BD2-A957-1CA01A2C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17</Pages>
  <Words>4026</Words>
  <Characters>22954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Claire Broomfield</cp:lastModifiedBy>
  <cp:revision>13</cp:revision>
  <cp:lastPrinted>2026-07-10T10:43:00Z</cp:lastPrinted>
  <dcterms:created xsi:type="dcterms:W3CDTF">2026-06-23T15:37:00Z</dcterms:created>
  <dcterms:modified xsi:type="dcterms:W3CDTF">2026-07-10T14:23:00Z</dcterms:modified>
</cp:coreProperties>
</file>